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B098" w14:textId="1AC8B591" w:rsidR="008E7835" w:rsidRPr="008A1D87" w:rsidRDefault="000A6B94" w:rsidP="008E7835">
      <w:pPr>
        <w:spacing w:after="0"/>
        <w:rPr>
          <w:rFonts w:ascii="Corbel" w:hAnsi="Corbel"/>
          <w:color w:val="7F7F7F" w:themeColor="text1" w:themeTint="80"/>
          <w:lang w:val="fr-FR"/>
        </w:rPr>
      </w:pPr>
      <w:r>
        <w:rPr>
          <w:rFonts w:ascii="Verdana" w:hAnsi="Verdana"/>
          <w:b/>
          <w:i w:val="0"/>
          <w:noProof/>
          <w:color w:val="0097CC"/>
          <w:sz w:val="24"/>
          <w:szCs w:val="24"/>
          <w:u w:val="single"/>
          <w:lang w:val="fr-FR"/>
        </w:rPr>
        <w:drawing>
          <wp:inline distT="0" distB="0" distL="0" distR="0" wp14:anchorId="20EA45DB" wp14:editId="5686B5A7">
            <wp:extent cx="1581665" cy="1694641"/>
            <wp:effectExtent l="0" t="0" r="0" b="1270"/>
            <wp:docPr id="110219753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197533" name="Image 11021975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862" cy="170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B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54DD3" wp14:editId="7A2BE0BD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4705350" cy="962025"/>
                <wp:effectExtent l="0" t="0" r="57150" b="66675"/>
                <wp:wrapNone/>
                <wp:docPr id="19992751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6BE282" w14:textId="77777777" w:rsidR="008E7835" w:rsidRPr="00805D08" w:rsidRDefault="008E7835" w:rsidP="008E7835">
                            <w:pPr>
                              <w:pStyle w:val="Default"/>
                              <w:tabs>
                                <w:tab w:val="left" w:pos="360"/>
                                <w:tab w:val="center" w:pos="4703"/>
                              </w:tabs>
                              <w:jc w:val="center"/>
                              <w:rPr>
                                <w:rFonts w:ascii="Albertus Extra Bold (W1)" w:hAnsi="Albertus Extra Bold (W1)"/>
                                <w:b/>
                                <w:bCs/>
                                <w:color w:val="A80054"/>
                                <w:sz w:val="2"/>
                                <w:szCs w:val="2"/>
                              </w:rPr>
                            </w:pPr>
                          </w:p>
                          <w:p w14:paraId="26DD7B81" w14:textId="77777777" w:rsidR="008E7835" w:rsidRPr="0080660E" w:rsidRDefault="008E7835" w:rsidP="008E78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A80054"/>
                                <w:sz w:val="2"/>
                                <w:szCs w:val="2"/>
                              </w:rPr>
                            </w:pPr>
                          </w:p>
                          <w:p w14:paraId="1707AD8A" w14:textId="77777777" w:rsidR="00BE5FDD" w:rsidRDefault="008E7835" w:rsidP="008E78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F300E0">
                              <w:rPr>
                                <w:rFonts w:ascii="Verdana" w:hAnsi="Verdana"/>
                                <w:b/>
                                <w:color w:val="00B050"/>
                                <w:sz w:val="32"/>
                                <w:szCs w:val="32"/>
                                <w:lang w:val="fr-FR"/>
                              </w:rPr>
                              <w:t>PARCOURS DE L’ELEVE</w:t>
                            </w:r>
                            <w:r w:rsidR="00BE5FDD">
                              <w:rPr>
                                <w:rFonts w:ascii="Verdana" w:hAnsi="Verdana"/>
                                <w:b/>
                                <w:color w:val="00B050"/>
                                <w:sz w:val="32"/>
                                <w:szCs w:val="32"/>
                                <w:lang w:val="fr-FR"/>
                              </w:rPr>
                              <w:t> : Allongement et raccourcissement de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4DD3" id="Rectangle 9" o:spid="_x0000_s1026" style="position:absolute;margin-left:156pt;margin-top:.75pt;width:370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" filled="f" strokecolor="#455f51 [3215]" strokeweight="1pt">
                <v:shadow on="t" color="#7f7f7f" opacity=".5"/>
                <v:textbox>
                  <w:txbxContent>
                    <w:p w14:paraId="556BE282" w14:textId="77777777" w:rsidR="008E7835" w:rsidRPr="00805D08" w:rsidRDefault="008E7835" w:rsidP="008E7835">
                      <w:pPr>
                        <w:pStyle w:val="Default"/>
                        <w:tabs>
                          <w:tab w:val="left" w:pos="360"/>
                          <w:tab w:val="center" w:pos="4703"/>
                        </w:tabs>
                        <w:jc w:val="center"/>
                        <w:rPr>
                          <w:rFonts w:ascii="Albertus Extra Bold (W1)" w:hAnsi="Albertus Extra Bold (W1)"/>
                          <w:b/>
                          <w:bCs/>
                          <w:color w:val="A80054"/>
                          <w:sz w:val="2"/>
                          <w:szCs w:val="2"/>
                        </w:rPr>
                      </w:pPr>
                    </w:p>
                    <w:p w14:paraId="26DD7B81" w14:textId="77777777" w:rsidR="008E7835" w:rsidRPr="0080660E" w:rsidRDefault="008E7835" w:rsidP="008E7835">
                      <w:pPr>
                        <w:jc w:val="center"/>
                        <w:rPr>
                          <w:rFonts w:ascii="Verdana" w:hAnsi="Verdana"/>
                          <w:b/>
                          <w:color w:val="A80054"/>
                          <w:sz w:val="2"/>
                          <w:szCs w:val="2"/>
                        </w:rPr>
                      </w:pPr>
                    </w:p>
                    <w:p w14:paraId="1707AD8A" w14:textId="77777777" w:rsidR="00BE5FDD" w:rsidRDefault="008E7835" w:rsidP="008E7835">
                      <w:pPr>
                        <w:jc w:val="center"/>
                        <w:rPr>
                          <w:rFonts w:ascii="Verdana" w:hAnsi="Verdana"/>
                          <w:b/>
                          <w:color w:val="00B050"/>
                          <w:sz w:val="32"/>
                          <w:szCs w:val="32"/>
                          <w:lang w:val="fr-FR"/>
                        </w:rPr>
                      </w:pPr>
                      <w:r w:rsidRPr="00F300E0">
                        <w:rPr>
                          <w:rFonts w:ascii="Verdana" w:hAnsi="Verdana"/>
                          <w:b/>
                          <w:color w:val="00B050"/>
                          <w:sz w:val="32"/>
                          <w:szCs w:val="32"/>
                          <w:lang w:val="fr-FR"/>
                        </w:rPr>
                        <w:t>PARCOURS DE L’ELEVE</w:t>
                      </w:r>
                      <w:r w:rsidR="00BE5FDD">
                        <w:rPr>
                          <w:rFonts w:ascii="Verdana" w:hAnsi="Verdana"/>
                          <w:b/>
                          <w:color w:val="00B050"/>
                          <w:sz w:val="32"/>
                          <w:szCs w:val="32"/>
                          <w:lang w:val="fr-FR"/>
                        </w:rPr>
                        <w:t> : Allongement et raccourcissement de cycle</w:t>
                      </w:r>
                    </w:p>
                  </w:txbxContent>
                </v:textbox>
              </v:rect>
            </w:pict>
          </mc:Fallback>
        </mc:AlternateContent>
      </w:r>
    </w:p>
    <w:p w14:paraId="41B779D5" w14:textId="77777777" w:rsidR="008E7835" w:rsidRDefault="008E7835" w:rsidP="008E7835">
      <w:pPr>
        <w:spacing w:after="0"/>
        <w:jc w:val="right"/>
        <w:rPr>
          <w:rFonts w:ascii="Corbel" w:hAnsi="Corbel"/>
          <w:lang w:val="fr-FR"/>
        </w:rPr>
      </w:pPr>
    </w:p>
    <w:p w14:paraId="3CC7BB5E" w14:textId="77777777" w:rsidR="008E7835" w:rsidRDefault="008E7835" w:rsidP="008E7835">
      <w:pPr>
        <w:ind w:left="360" w:hanging="360"/>
      </w:pPr>
    </w:p>
    <w:p w14:paraId="583A018D" w14:textId="2CDB4A99" w:rsidR="00BE5FDD" w:rsidRDefault="00BE5FDD" w:rsidP="00F300E0">
      <w:pPr>
        <w:rPr>
          <w:rFonts w:ascii="Verdana" w:hAnsi="Verdana"/>
          <w:b/>
          <w:i w:val="0"/>
          <w:color w:val="0097CC"/>
          <w:sz w:val="24"/>
          <w:szCs w:val="24"/>
          <w:u w:val="single"/>
          <w:lang w:val="fr-FR"/>
        </w:rPr>
      </w:pPr>
    </w:p>
    <w:p w14:paraId="5962D91D" w14:textId="5B641514" w:rsidR="00BE5FDD" w:rsidRPr="000A6B94" w:rsidRDefault="00BE5FDD" w:rsidP="00F300E0">
      <w:pPr>
        <w:rPr>
          <w:rFonts w:ascii="Verdana" w:hAnsi="Verdana"/>
          <w:bCs/>
          <w:i w:val="0"/>
          <w:color w:val="000000" w:themeColor="text1"/>
          <w:sz w:val="24"/>
          <w:szCs w:val="24"/>
          <w:lang w:val="fr-FR"/>
        </w:rPr>
      </w:pPr>
      <w:r>
        <w:rPr>
          <w:rFonts w:ascii="Verdana" w:hAnsi="Verdana"/>
          <w:b/>
          <w:i w:val="0"/>
          <w:color w:val="0097CC"/>
          <w:sz w:val="24"/>
          <w:szCs w:val="24"/>
          <w:u w:val="single"/>
          <w:lang w:val="fr-FR"/>
        </w:rPr>
        <w:t>Textes de référence</w:t>
      </w:r>
      <w:r w:rsidRPr="000A6B94">
        <w:rPr>
          <w:rFonts w:ascii="Verdana" w:hAnsi="Verdana"/>
          <w:b/>
          <w:i w:val="0"/>
          <w:color w:val="0097CC"/>
          <w:sz w:val="24"/>
          <w:szCs w:val="24"/>
          <w:lang w:val="fr-FR"/>
        </w:rPr>
        <w:t xml:space="preserve"> : </w:t>
      </w:r>
      <w:r w:rsidR="000A6B94">
        <w:rPr>
          <w:rFonts w:ascii="Verdana" w:hAnsi="Verdana"/>
          <w:bCs/>
          <w:i w:val="0"/>
          <w:color w:val="000000" w:themeColor="text1"/>
          <w:sz w:val="24"/>
          <w:szCs w:val="24"/>
          <w:lang w:val="fr-FR"/>
        </w:rPr>
        <w:t>Code de l’éducation – art D.321-6, décret n°2018-119</w:t>
      </w:r>
    </w:p>
    <w:p w14:paraId="02E4166E" w14:textId="4B7CCB48" w:rsidR="00BE5FDD" w:rsidRDefault="000A6B94" w:rsidP="00F300E0">
      <w:pPr>
        <w:rPr>
          <w:rFonts w:ascii="Verdana" w:hAnsi="Verdana"/>
          <w:bCs/>
          <w:i w:val="0"/>
          <w:color w:val="000000" w:themeColor="text1"/>
          <w:lang w:val="fr-FR"/>
        </w:rPr>
      </w:pPr>
      <w:r w:rsidRPr="000A6B94">
        <w:rPr>
          <w:rFonts w:ascii="Verdana" w:hAnsi="Verdana"/>
          <w:bCs/>
          <w:i w:val="0"/>
          <w:color w:val="000000" w:themeColor="text1"/>
          <w:lang w:val="fr-FR"/>
        </w:rPr>
        <w:t>« A titre ex</w:t>
      </w:r>
      <w:r>
        <w:rPr>
          <w:rFonts w:ascii="Verdana" w:hAnsi="Verdana"/>
          <w:bCs/>
          <w:i w:val="0"/>
          <w:color w:val="000000" w:themeColor="text1"/>
          <w:lang w:val="fr-FR"/>
        </w:rPr>
        <w:t>ceptionnel, dans le cas où le dispositif d’aide prévu au cinquième alinéa (différenciation pédagogique, adaptations pédagogiques, PPRE – PAP, APC, aide spécialisée, principe d’inclusion) n’a pas permis de pallier les difficultés importantes d’apprentissage rencontrées par l’élève, un redoublement peut être proposé » – D321-22 – D331 - 62</w:t>
      </w:r>
    </w:p>
    <w:p w14:paraId="5810F992" w14:textId="6C4ED73F" w:rsidR="00BE5FDD" w:rsidRDefault="000A6B94" w:rsidP="00F300E0">
      <w:pPr>
        <w:rPr>
          <w:rFonts w:ascii="Verdana" w:hAnsi="Verdana"/>
          <w:bCs/>
          <w:i w:val="0"/>
          <w:color w:val="000000" w:themeColor="text1"/>
          <w:lang w:val="fr-FR"/>
        </w:rPr>
      </w:pPr>
      <w:r w:rsidRPr="000A6B94">
        <w:rPr>
          <w:rFonts w:ascii="Verdana" w:hAnsi="Verdana"/>
          <w:bCs/>
          <w:i w:val="0"/>
          <w:color w:val="000000" w:themeColor="text1"/>
          <w:lang w:val="fr-FR"/>
        </w:rPr>
        <w:t xml:space="preserve">Ecole maternelle : </w:t>
      </w:r>
      <w:r w:rsidR="007B3B2E">
        <w:rPr>
          <w:rFonts w:ascii="Verdana" w:hAnsi="Verdana"/>
          <w:bCs/>
          <w:i w:val="0"/>
          <w:color w:val="000000" w:themeColor="text1"/>
          <w:lang w:val="fr-FR"/>
        </w:rPr>
        <w:t>« aucun redoublement ne peut intervenir à l’école maternelle, sans préjudice des dispositions de l’article D. 351-7. » Seule la CDA/MDPH peut se prononcer pour un maintien en maternelle et uniquement pour un élève reconnu en situation de handicap.</w:t>
      </w:r>
    </w:p>
    <w:p w14:paraId="6DBC0A3E" w14:textId="2DA85DFE" w:rsidR="007B3B2E" w:rsidRPr="000A6B94" w:rsidRDefault="007B3B2E" w:rsidP="00F300E0">
      <w:pPr>
        <w:rPr>
          <w:rFonts w:ascii="Verdana" w:hAnsi="Verdana"/>
          <w:bCs/>
          <w:i w:val="0"/>
          <w:color w:val="000000" w:themeColor="text1"/>
          <w:lang w:val="fr-FR"/>
        </w:rPr>
      </w:pPr>
      <w:r>
        <w:rPr>
          <w:rFonts w:ascii="Verdana" w:hAnsi="Verdana"/>
          <w:bCs/>
          <w:i w:val="0"/>
          <w:color w:val="000000" w:themeColor="text1"/>
          <w:lang w:val="fr-FR"/>
        </w:rPr>
        <w:t>Un seul raccourcissement ou allongement durant la scolarité : « L’équipe pédagogique ne peut se prononcer que pour un seul redoublement ou raccourcissement de la durée d’un cycle durant toute la scolarité primaire d’un élève D321-22. « Toutefois, dans des cas particuliers, un second raccourcissement peut être décidé » D321-22</w:t>
      </w:r>
    </w:p>
    <w:p w14:paraId="14AD041A" w14:textId="77777777" w:rsidR="00BE5FDD" w:rsidRDefault="00BE5FDD" w:rsidP="00F300E0">
      <w:pPr>
        <w:rPr>
          <w:rFonts w:ascii="Verdana" w:hAnsi="Verdana"/>
          <w:b/>
          <w:i w:val="0"/>
          <w:color w:val="0097CC"/>
          <w:sz w:val="24"/>
          <w:szCs w:val="24"/>
          <w:u w:val="single"/>
          <w:lang w:val="fr-FR"/>
        </w:rPr>
      </w:pPr>
    </w:p>
    <w:p w14:paraId="2889E08C" w14:textId="1E433DF8" w:rsidR="008E7835" w:rsidRPr="00F300E0" w:rsidRDefault="008E7835" w:rsidP="00F300E0">
      <w:pPr>
        <w:rPr>
          <w:rFonts w:ascii="Verdana" w:hAnsi="Verdana"/>
          <w:b/>
          <w:i w:val="0"/>
          <w:color w:val="0097CC"/>
          <w:sz w:val="24"/>
          <w:szCs w:val="24"/>
          <w:u w:val="single"/>
          <w:lang w:val="fr-FR"/>
        </w:rPr>
      </w:pPr>
      <w:r w:rsidRPr="00F300E0">
        <w:rPr>
          <w:rFonts w:ascii="Verdana" w:hAnsi="Verdana"/>
          <w:b/>
          <w:i w:val="0"/>
          <w:color w:val="0097CC"/>
          <w:sz w:val="24"/>
          <w:szCs w:val="24"/>
          <w:u w:val="single"/>
          <w:lang w:val="fr-FR"/>
        </w:rPr>
        <w:t>Procédure et échéancier pour l’information aux familles</w:t>
      </w:r>
    </w:p>
    <w:p w14:paraId="4D93C247" w14:textId="12FB6C9F" w:rsidR="007B3B2E" w:rsidRPr="007B3B2E" w:rsidRDefault="007B3B2E" w:rsidP="007B3B2E">
      <w:pPr>
        <w:rPr>
          <w:rFonts w:ascii="Verdana" w:hAnsi="Verdana"/>
          <w:bCs/>
          <w:i w:val="0"/>
          <w:color w:val="000000" w:themeColor="text1"/>
          <w:lang w:val="fr-FR"/>
        </w:rPr>
      </w:pPr>
      <w:r w:rsidRPr="007B3B2E">
        <w:rPr>
          <w:rFonts w:ascii="Verdana" w:hAnsi="Verdana"/>
          <w:bCs/>
          <w:i w:val="0"/>
          <w:color w:val="000000" w:themeColor="text1"/>
          <w:lang w:val="fr-FR"/>
        </w:rPr>
        <w:t>Toute proposition d’allongement ou raccourcissement de cycle fait l’objet d’un dialogue préalable avec les représentants légaux de l’élève.</w:t>
      </w:r>
    </w:p>
    <w:p w14:paraId="32E2C1D6" w14:textId="0F8E26D4" w:rsidR="008E7835" w:rsidRPr="009B470F" w:rsidRDefault="008E7835" w:rsidP="008E7835">
      <w:pPr>
        <w:spacing w:after="0"/>
        <w:ind w:left="2835" w:hanging="2835"/>
        <w:jc w:val="both"/>
        <w:rPr>
          <w:rFonts w:ascii="Verdana" w:hAnsi="Verdana"/>
          <w:i w:val="0"/>
          <w:iCs w:val="0"/>
          <w:lang w:val="fr-FR"/>
        </w:rPr>
      </w:pPr>
      <w:r w:rsidRPr="008E7835">
        <w:rPr>
          <w:rFonts w:ascii="Verdana" w:hAnsi="Verdana"/>
          <w:b/>
          <w:i w:val="0"/>
          <w:color w:val="CC0099"/>
          <w:u w:val="single"/>
          <w:lang w:val="fr-FR"/>
        </w:rPr>
        <w:t xml:space="preserve">Pour le </w:t>
      </w:r>
      <w:r w:rsidR="00CA1CE1">
        <w:rPr>
          <w:rFonts w:ascii="Verdana" w:hAnsi="Verdana"/>
          <w:b/>
          <w:i w:val="0"/>
          <w:color w:val="CC0099"/>
          <w:u w:val="single"/>
          <w:lang w:val="fr-FR"/>
        </w:rPr>
        <w:t>2</w:t>
      </w:r>
      <w:r w:rsidR="007B3B2E">
        <w:rPr>
          <w:rFonts w:ascii="Verdana" w:hAnsi="Verdana"/>
          <w:b/>
          <w:i w:val="0"/>
          <w:color w:val="CC0099"/>
          <w:u w:val="single"/>
          <w:lang w:val="fr-FR"/>
        </w:rPr>
        <w:t>5</w:t>
      </w:r>
      <w:r w:rsidRPr="008E7835">
        <w:rPr>
          <w:rFonts w:ascii="Verdana" w:hAnsi="Verdana"/>
          <w:b/>
          <w:i w:val="0"/>
          <w:color w:val="CC0099"/>
          <w:u w:val="single"/>
          <w:lang w:val="fr-FR"/>
        </w:rPr>
        <w:t xml:space="preserve"> AVRIL 202</w:t>
      </w:r>
      <w:r w:rsidR="007B3B2E">
        <w:rPr>
          <w:rFonts w:ascii="Verdana" w:hAnsi="Verdana"/>
          <w:b/>
          <w:i w:val="0"/>
          <w:color w:val="CC0099"/>
          <w:u w:val="single"/>
          <w:lang w:val="fr-FR"/>
        </w:rPr>
        <w:t>5</w:t>
      </w:r>
      <w:r w:rsidRPr="009B470F">
        <w:rPr>
          <w:rFonts w:ascii="Verdana" w:hAnsi="Verdana"/>
          <w:b/>
          <w:i w:val="0"/>
          <w:lang w:val="fr-FR"/>
        </w:rPr>
        <w:t xml:space="preserve"> </w:t>
      </w:r>
      <w:r w:rsidRPr="009B470F">
        <w:rPr>
          <w:rFonts w:ascii="Verdana" w:hAnsi="Verdana"/>
          <w:b/>
          <w:i w:val="0"/>
          <w:lang w:val="fr-FR"/>
        </w:rPr>
        <w:tab/>
      </w:r>
      <w:r w:rsidRPr="009B470F">
        <w:rPr>
          <w:rFonts w:ascii="Verdana" w:hAnsi="Verdana"/>
          <w:i w:val="0"/>
          <w:lang w:val="fr-FR"/>
        </w:rPr>
        <w:t>Le chef d’établissement communique PAR ECRIT la proposition du conseil des maîtres du cycle relative à leur enfant pour la rentrée 20</w:t>
      </w:r>
      <w:r>
        <w:rPr>
          <w:rFonts w:ascii="Verdana" w:hAnsi="Verdana"/>
          <w:i w:val="0"/>
          <w:lang w:val="fr-FR"/>
        </w:rPr>
        <w:t>2</w:t>
      </w:r>
      <w:r w:rsidR="007B3B2E">
        <w:rPr>
          <w:rFonts w:ascii="Verdana" w:hAnsi="Verdana"/>
          <w:i w:val="0"/>
          <w:lang w:val="fr-FR"/>
        </w:rPr>
        <w:t>5</w:t>
      </w:r>
      <w:r w:rsidRPr="009B470F">
        <w:rPr>
          <w:rFonts w:ascii="Verdana" w:hAnsi="Verdana"/>
          <w:i w:val="0"/>
          <w:lang w:val="fr-FR"/>
        </w:rPr>
        <w:t xml:space="preserve"> à l'aide de la </w:t>
      </w:r>
      <w:r w:rsidRPr="009B470F">
        <w:rPr>
          <w:rFonts w:ascii="Verdana" w:hAnsi="Verdana"/>
          <w:b/>
          <w:i w:val="0"/>
          <w:lang w:val="fr-FR"/>
        </w:rPr>
        <w:t>fiche de liaison école/famille </w:t>
      </w:r>
      <w:r w:rsidR="007B3B2E">
        <w:rPr>
          <w:rFonts w:ascii="Verdana" w:hAnsi="Verdana"/>
          <w:b/>
          <w:i w:val="0"/>
          <w:lang w:val="fr-FR"/>
        </w:rPr>
        <w:t>(Annexe 1)</w:t>
      </w:r>
    </w:p>
    <w:p w14:paraId="4032EE82" w14:textId="5307DA75" w:rsidR="008E7835" w:rsidRPr="009B470F" w:rsidRDefault="008E7835" w:rsidP="008E7835">
      <w:pPr>
        <w:spacing w:after="0"/>
        <w:ind w:left="2832" w:firstLine="3"/>
        <w:jc w:val="both"/>
        <w:rPr>
          <w:rFonts w:ascii="Verdana" w:hAnsi="Verdana"/>
          <w:i w:val="0"/>
          <w:lang w:val="fr-FR"/>
        </w:rPr>
      </w:pPr>
      <w:r w:rsidRPr="009B470F">
        <w:rPr>
          <w:rFonts w:ascii="Verdana" w:hAnsi="Verdana"/>
          <w:i w:val="0"/>
          <w:lang w:val="fr-FR"/>
        </w:rPr>
        <w:t>Les motifs du redoublement ou du maintien dans le cycle devront être indiqués très clairement.</w:t>
      </w:r>
      <w:r w:rsidR="007B3B2E">
        <w:rPr>
          <w:rFonts w:ascii="Verdana" w:hAnsi="Verdana"/>
          <w:i w:val="0"/>
          <w:lang w:val="fr-FR"/>
        </w:rPr>
        <w:t xml:space="preserve"> Dans le cas </w:t>
      </w:r>
      <w:r w:rsidR="00A544E6">
        <w:rPr>
          <w:rFonts w:ascii="Verdana" w:hAnsi="Verdana"/>
          <w:i w:val="0"/>
          <w:lang w:val="fr-FR"/>
        </w:rPr>
        <w:t>d’un éventuel désaccord de la famille</w:t>
      </w:r>
      <w:r w:rsidR="007B3B2E">
        <w:rPr>
          <w:rFonts w:ascii="Verdana" w:hAnsi="Verdana"/>
          <w:i w:val="0"/>
          <w:lang w:val="fr-FR"/>
        </w:rPr>
        <w:t xml:space="preserve">, un courrier de proposition et explication de la procédure d’appel en commission de recours est transmis </w:t>
      </w:r>
      <w:r w:rsidR="007B3B2E" w:rsidRPr="007B3B2E">
        <w:rPr>
          <w:rFonts w:ascii="Verdana" w:hAnsi="Verdana"/>
          <w:b/>
          <w:i w:val="0"/>
          <w:lang w:val="fr-FR"/>
        </w:rPr>
        <w:t>(Annexe 2)</w:t>
      </w:r>
    </w:p>
    <w:p w14:paraId="7CF4BACE" w14:textId="77777777" w:rsidR="008E7835" w:rsidRPr="009B470F" w:rsidRDefault="008E7835" w:rsidP="008E7835">
      <w:pPr>
        <w:spacing w:after="0"/>
        <w:jc w:val="both"/>
        <w:rPr>
          <w:rFonts w:ascii="Verdana" w:hAnsi="Verdana"/>
          <w:i w:val="0"/>
          <w:color w:val="0989B1" w:themeColor="accent6"/>
          <w:sz w:val="10"/>
          <w:szCs w:val="10"/>
          <w:lang w:val="fr-FR"/>
        </w:rPr>
      </w:pPr>
    </w:p>
    <w:p w14:paraId="53AF58E9" w14:textId="57A6809D" w:rsidR="008E7835" w:rsidRPr="009B470F" w:rsidRDefault="008E7835" w:rsidP="008E7835">
      <w:pPr>
        <w:spacing w:after="0"/>
        <w:ind w:left="2832" w:hanging="2832"/>
        <w:jc w:val="both"/>
        <w:rPr>
          <w:rFonts w:ascii="Verdana" w:hAnsi="Verdana"/>
          <w:i w:val="0"/>
          <w:lang w:val="fr-FR"/>
        </w:rPr>
      </w:pPr>
      <w:r w:rsidRPr="008E7835">
        <w:rPr>
          <w:rFonts w:ascii="Verdana" w:hAnsi="Verdana"/>
          <w:b/>
          <w:i w:val="0"/>
          <w:color w:val="CC0099"/>
          <w:u w:val="single"/>
          <w:lang w:val="fr-FR"/>
        </w:rPr>
        <w:t xml:space="preserve">Pour le </w:t>
      </w:r>
      <w:r w:rsidR="00A544E6">
        <w:rPr>
          <w:rFonts w:ascii="Verdana" w:hAnsi="Verdana"/>
          <w:b/>
          <w:i w:val="0"/>
          <w:color w:val="CC0099"/>
          <w:u w:val="single"/>
          <w:lang w:val="fr-FR"/>
        </w:rPr>
        <w:t>16</w:t>
      </w:r>
      <w:r w:rsidRPr="008E7835">
        <w:rPr>
          <w:rFonts w:ascii="Verdana" w:hAnsi="Verdana"/>
          <w:b/>
          <w:i w:val="0"/>
          <w:color w:val="CC0099"/>
          <w:u w:val="single"/>
          <w:lang w:val="fr-FR"/>
        </w:rPr>
        <w:t xml:space="preserve"> MAI 202</w:t>
      </w:r>
      <w:r w:rsidR="00A544E6">
        <w:rPr>
          <w:rFonts w:ascii="Verdana" w:hAnsi="Verdana"/>
          <w:b/>
          <w:i w:val="0"/>
          <w:color w:val="CC0099"/>
          <w:u w:val="single"/>
          <w:lang w:val="fr-FR"/>
        </w:rPr>
        <w:t>5</w:t>
      </w:r>
      <w:r w:rsidRPr="009B470F">
        <w:rPr>
          <w:rFonts w:ascii="Verdana" w:hAnsi="Verdana"/>
          <w:b/>
          <w:i w:val="0"/>
          <w:color w:val="455F51" w:themeColor="text2"/>
          <w:lang w:val="fr-FR"/>
        </w:rPr>
        <w:t xml:space="preserve"> </w:t>
      </w:r>
      <w:r w:rsidRPr="009B470F">
        <w:rPr>
          <w:rFonts w:ascii="Verdana" w:hAnsi="Verdana"/>
          <w:b/>
          <w:i w:val="0"/>
          <w:color w:val="455F51" w:themeColor="text2"/>
          <w:lang w:val="fr-FR"/>
        </w:rPr>
        <w:tab/>
      </w:r>
      <w:r w:rsidRPr="009B470F">
        <w:rPr>
          <w:rFonts w:ascii="Verdana" w:hAnsi="Verdana"/>
          <w:i w:val="0"/>
          <w:lang w:val="fr-FR"/>
        </w:rPr>
        <w:t>Réponse écrite des familles.</w:t>
      </w:r>
    </w:p>
    <w:p w14:paraId="08F2C807" w14:textId="77777777" w:rsidR="008E7835" w:rsidRPr="009B470F" w:rsidRDefault="008E7835" w:rsidP="008E7835">
      <w:pPr>
        <w:spacing w:after="0"/>
        <w:jc w:val="both"/>
        <w:rPr>
          <w:rFonts w:ascii="Verdana" w:hAnsi="Verdana"/>
          <w:i w:val="0"/>
          <w:lang w:val="fr-FR"/>
        </w:rPr>
      </w:pPr>
    </w:p>
    <w:p w14:paraId="64F05ECD" w14:textId="0E88DF7E" w:rsidR="008E7835" w:rsidRPr="009B470F" w:rsidRDefault="00A544E6" w:rsidP="008E7835">
      <w:pPr>
        <w:spacing w:after="0"/>
        <w:jc w:val="both"/>
        <w:rPr>
          <w:rFonts w:ascii="Verdana" w:hAnsi="Verdana"/>
          <w:i w:val="0"/>
          <w:lang w:val="fr-FR"/>
        </w:rPr>
      </w:pPr>
      <w:r>
        <w:rPr>
          <w:rFonts w:ascii="Verdana" w:hAnsi="Verdana"/>
          <w:i w:val="0"/>
          <w:lang w:val="fr-FR"/>
        </w:rPr>
        <w:t xml:space="preserve">En cas de recours de la famille : </w:t>
      </w:r>
    </w:p>
    <w:p w14:paraId="0E518323" w14:textId="77777777" w:rsidR="008E7835" w:rsidRPr="00A544E6" w:rsidRDefault="008E7835" w:rsidP="00A544E6">
      <w:pPr>
        <w:spacing w:after="0"/>
        <w:ind w:left="2832" w:hanging="2832"/>
        <w:jc w:val="both"/>
        <w:rPr>
          <w:rFonts w:ascii="Verdana" w:hAnsi="Verdana"/>
          <w:b/>
          <w:i w:val="0"/>
          <w:color w:val="CC0099"/>
          <w:u w:val="single"/>
          <w:lang w:val="fr-FR"/>
        </w:rPr>
      </w:pPr>
    </w:p>
    <w:p w14:paraId="68209BEC" w14:textId="3C74B0BA" w:rsidR="008E7835" w:rsidRDefault="008E7835" w:rsidP="00A544E6">
      <w:pPr>
        <w:spacing w:after="0"/>
        <w:ind w:left="2832" w:hanging="2832"/>
        <w:jc w:val="both"/>
        <w:rPr>
          <w:rFonts w:ascii="Verdana" w:hAnsi="Verdana"/>
          <w:i w:val="0"/>
          <w:lang w:val="fr-FR"/>
        </w:rPr>
      </w:pPr>
      <w:r w:rsidRPr="00A544E6">
        <w:rPr>
          <w:rFonts w:ascii="Verdana" w:hAnsi="Verdana"/>
          <w:b/>
          <w:i w:val="0"/>
          <w:color w:val="CC0099"/>
          <w:u w:val="single"/>
          <w:lang w:val="fr-FR"/>
        </w:rPr>
        <w:t xml:space="preserve">Pour le </w:t>
      </w:r>
      <w:r w:rsidR="00A544E6" w:rsidRPr="00A544E6">
        <w:rPr>
          <w:rFonts w:ascii="Verdana" w:hAnsi="Verdana"/>
          <w:b/>
          <w:i w:val="0"/>
          <w:color w:val="CC0099"/>
          <w:u w:val="single"/>
          <w:lang w:val="fr-FR"/>
        </w:rPr>
        <w:t>lundi</w:t>
      </w:r>
      <w:r w:rsidRPr="00A544E6">
        <w:rPr>
          <w:rFonts w:ascii="Verdana" w:hAnsi="Verdana"/>
          <w:b/>
          <w:i w:val="0"/>
          <w:color w:val="CC0099"/>
          <w:u w:val="single"/>
          <w:lang w:val="fr-FR"/>
        </w:rPr>
        <w:t xml:space="preserve"> </w:t>
      </w:r>
      <w:r w:rsidR="00A544E6" w:rsidRPr="00A544E6">
        <w:rPr>
          <w:rFonts w:ascii="Verdana" w:hAnsi="Verdana"/>
          <w:b/>
          <w:i w:val="0"/>
          <w:color w:val="CC0099"/>
          <w:u w:val="single"/>
          <w:lang w:val="fr-FR"/>
        </w:rPr>
        <w:t>2</w:t>
      </w:r>
      <w:r w:rsidRPr="00A544E6">
        <w:rPr>
          <w:rFonts w:ascii="Verdana" w:hAnsi="Verdana"/>
          <w:b/>
          <w:i w:val="0"/>
          <w:color w:val="CC0099"/>
          <w:u w:val="single"/>
          <w:lang w:val="fr-FR"/>
        </w:rPr>
        <w:t xml:space="preserve"> juin 202</w:t>
      </w:r>
      <w:r w:rsidR="00A544E6" w:rsidRPr="00A544E6">
        <w:rPr>
          <w:rFonts w:ascii="Verdana" w:hAnsi="Verdana"/>
          <w:b/>
          <w:i w:val="0"/>
          <w:color w:val="CC0099"/>
          <w:u w:val="single"/>
          <w:lang w:val="fr-FR"/>
        </w:rPr>
        <w:t>5</w:t>
      </w:r>
      <w:r w:rsidR="00F300E0">
        <w:rPr>
          <w:rFonts w:ascii="Verdana" w:hAnsi="Verdana"/>
          <w:b/>
          <w:color w:val="CC0099"/>
          <w:lang w:val="fr-FR"/>
        </w:rPr>
        <w:t> </w:t>
      </w:r>
      <w:r w:rsidRPr="00A544E6">
        <w:rPr>
          <w:rFonts w:ascii="Verdana" w:hAnsi="Verdana"/>
          <w:i w:val="0"/>
          <w:lang w:val="fr-FR"/>
        </w:rPr>
        <w:t>Dépôt des dossiers à la Direction Diocésaine-Pôle Éducation Inclusive.</w:t>
      </w:r>
    </w:p>
    <w:p w14:paraId="211290FC" w14:textId="77777777" w:rsidR="00A544E6" w:rsidRDefault="00A544E6" w:rsidP="00A544E6">
      <w:pPr>
        <w:spacing w:after="0"/>
        <w:ind w:left="2832" w:hanging="2832"/>
        <w:jc w:val="both"/>
        <w:rPr>
          <w:rFonts w:ascii="Verdana" w:hAnsi="Verdana"/>
          <w:i w:val="0"/>
          <w:lang w:val="fr-FR"/>
        </w:rPr>
      </w:pPr>
    </w:p>
    <w:p w14:paraId="1B0EC7E2" w14:textId="77777777" w:rsidR="00A544E6" w:rsidRDefault="00A544E6" w:rsidP="00A544E6">
      <w:pPr>
        <w:spacing w:after="0"/>
        <w:ind w:left="2832" w:hanging="2832"/>
        <w:jc w:val="both"/>
        <w:rPr>
          <w:rFonts w:ascii="Verdana" w:hAnsi="Verdana"/>
          <w:i w:val="0"/>
          <w:lang w:val="fr-FR"/>
        </w:rPr>
      </w:pPr>
    </w:p>
    <w:p w14:paraId="051EAB2F" w14:textId="77777777" w:rsidR="00A544E6" w:rsidRDefault="00A544E6" w:rsidP="00A544E6">
      <w:pPr>
        <w:spacing w:after="0"/>
        <w:ind w:left="2832" w:hanging="2832"/>
        <w:jc w:val="both"/>
        <w:rPr>
          <w:rFonts w:ascii="Verdana" w:hAnsi="Verdana"/>
          <w:i w:val="0"/>
          <w:lang w:val="fr-FR"/>
        </w:rPr>
      </w:pPr>
    </w:p>
    <w:p w14:paraId="1C87CAE6" w14:textId="77777777" w:rsidR="00A544E6" w:rsidRDefault="00A544E6" w:rsidP="00A544E6">
      <w:pPr>
        <w:spacing w:after="0"/>
        <w:ind w:left="2832" w:hanging="2832"/>
        <w:jc w:val="both"/>
        <w:rPr>
          <w:rFonts w:ascii="Verdana" w:hAnsi="Verdana"/>
          <w:i w:val="0"/>
          <w:lang w:val="fr-FR"/>
        </w:rPr>
      </w:pPr>
    </w:p>
    <w:p w14:paraId="14B967CE" w14:textId="77777777" w:rsidR="00A544E6" w:rsidRPr="00F300E0" w:rsidRDefault="00A544E6" w:rsidP="00A544E6">
      <w:pPr>
        <w:pStyle w:val="Paragraphedeliste"/>
        <w:numPr>
          <w:ilvl w:val="1"/>
          <w:numId w:val="3"/>
        </w:numPr>
        <w:rPr>
          <w:rFonts w:ascii="Verdana" w:hAnsi="Verdana"/>
          <w:b/>
          <w:i w:val="0"/>
          <w:color w:val="92D050"/>
          <w:sz w:val="22"/>
          <w:szCs w:val="22"/>
          <w:lang w:val="fr-FR"/>
        </w:rPr>
      </w:pPr>
      <w:r w:rsidRPr="00F300E0">
        <w:rPr>
          <w:rFonts w:ascii="Verdana" w:hAnsi="Verdana"/>
          <w:b/>
          <w:i w:val="0"/>
          <w:color w:val="92D050"/>
          <w:sz w:val="22"/>
          <w:szCs w:val="22"/>
          <w:lang w:val="fr-FR"/>
        </w:rPr>
        <w:lastRenderedPageBreak/>
        <w:t>Constitution des dossiers</w:t>
      </w:r>
      <w:r>
        <w:rPr>
          <w:rFonts w:ascii="Verdana" w:hAnsi="Verdana"/>
          <w:b/>
          <w:i w:val="0"/>
          <w:color w:val="92D050"/>
          <w:sz w:val="22"/>
          <w:szCs w:val="22"/>
          <w:lang w:val="fr-FR"/>
        </w:rPr>
        <w:t> : documents recommandés</w:t>
      </w:r>
    </w:p>
    <w:p w14:paraId="27D00867" w14:textId="77777777" w:rsidR="00A544E6" w:rsidRPr="00F300E0" w:rsidRDefault="00A544E6" w:rsidP="00A544E6">
      <w:pPr>
        <w:pStyle w:val="Paragraphedeliste"/>
        <w:ind w:left="792"/>
        <w:rPr>
          <w:rFonts w:ascii="Verdana" w:hAnsi="Verdana"/>
          <w:b/>
          <w:i w:val="0"/>
          <w:color w:val="455F51" w:themeColor="text2"/>
          <w:sz w:val="16"/>
          <w:szCs w:val="16"/>
          <w:lang w:val="fr-FR"/>
        </w:rPr>
      </w:pPr>
    </w:p>
    <w:p w14:paraId="72DF2497" w14:textId="77777777" w:rsidR="00A544E6" w:rsidRPr="009B470F" w:rsidRDefault="00A544E6" w:rsidP="00A544E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 w:val="0"/>
          <w:lang w:val="fr-FR"/>
        </w:rPr>
      </w:pPr>
      <w:r w:rsidRPr="009B470F">
        <w:rPr>
          <w:rFonts w:ascii="Verdana" w:hAnsi="Verdana" w:cs="Arial"/>
          <w:i w:val="0"/>
          <w:lang w:val="fr-FR"/>
        </w:rPr>
        <w:t>Proposition du conseil de cycle avec avis motivé</w:t>
      </w:r>
    </w:p>
    <w:p w14:paraId="758BB880" w14:textId="77777777" w:rsidR="00A544E6" w:rsidRPr="009B470F" w:rsidRDefault="00A544E6" w:rsidP="00A544E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 w:val="0"/>
          <w:lang w:val="fr-FR"/>
        </w:rPr>
      </w:pPr>
      <w:r w:rsidRPr="009B470F">
        <w:rPr>
          <w:rFonts w:ascii="Verdana" w:hAnsi="Verdana" w:cs="Arial"/>
          <w:i w:val="0"/>
          <w:lang w:val="fr-FR"/>
        </w:rPr>
        <w:t>PPRE/ les aménagements mis en place à l'école</w:t>
      </w:r>
    </w:p>
    <w:p w14:paraId="0C320C40" w14:textId="77777777" w:rsidR="00A544E6" w:rsidRPr="009B470F" w:rsidRDefault="00A544E6" w:rsidP="00A544E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 w:val="0"/>
          <w:lang w:val="fr-FR"/>
        </w:rPr>
      </w:pPr>
      <w:r w:rsidRPr="009B470F">
        <w:rPr>
          <w:rFonts w:ascii="Verdana" w:hAnsi="Verdana" w:cs="Arial"/>
          <w:i w:val="0"/>
          <w:lang w:val="fr-FR"/>
        </w:rPr>
        <w:t>Évaluations des compétences scolaires/comportement avec les pairs, les adultes</w:t>
      </w:r>
    </w:p>
    <w:p w14:paraId="770CAF90" w14:textId="77777777" w:rsidR="00A544E6" w:rsidRPr="008A1D87" w:rsidRDefault="00A544E6" w:rsidP="00A544E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 w:val="0"/>
          <w:lang w:val="fr-FR"/>
        </w:rPr>
      </w:pPr>
      <w:r w:rsidRPr="008A1D87">
        <w:rPr>
          <w:rFonts w:ascii="Verdana" w:hAnsi="Verdana" w:cs="Arial"/>
          <w:i w:val="0"/>
          <w:lang w:val="fr-FR"/>
        </w:rPr>
        <w:t>Les aides mises en place dans l'école et à l'extérieur de l'école</w:t>
      </w:r>
    </w:p>
    <w:p w14:paraId="3CB82FFB" w14:textId="77777777" w:rsidR="00A544E6" w:rsidRPr="008A1D87" w:rsidRDefault="00A544E6" w:rsidP="00A544E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 w:val="0"/>
          <w:lang w:val="fr-FR"/>
        </w:rPr>
      </w:pPr>
      <w:r w:rsidRPr="008A1D87">
        <w:rPr>
          <w:rFonts w:ascii="Verdana" w:hAnsi="Verdana" w:cs="Arial"/>
          <w:i w:val="0"/>
          <w:lang w:val="fr-FR"/>
        </w:rPr>
        <w:t>L'avis écrit et motivé de l'enseignant spécialisé</w:t>
      </w:r>
    </w:p>
    <w:p w14:paraId="01159604" w14:textId="77777777" w:rsidR="00A544E6" w:rsidRPr="008A1D87" w:rsidRDefault="00A544E6" w:rsidP="00A544E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 w:val="0"/>
          <w:lang w:val="fr-FR"/>
        </w:rPr>
      </w:pPr>
      <w:r w:rsidRPr="008A1D87">
        <w:rPr>
          <w:rFonts w:ascii="Verdana" w:hAnsi="Verdana" w:cs="Arial"/>
          <w:i w:val="0"/>
          <w:lang w:val="fr-FR"/>
        </w:rPr>
        <w:t>Comptes rendus de conseil de cycle/ d'équipe éducative / des différents partenaires</w:t>
      </w:r>
    </w:p>
    <w:p w14:paraId="3428C529" w14:textId="77777777" w:rsidR="00A544E6" w:rsidRPr="008A1D87" w:rsidRDefault="00A544E6" w:rsidP="00A544E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 w:val="0"/>
          <w:lang w:val="fr-FR"/>
        </w:rPr>
      </w:pPr>
      <w:r w:rsidRPr="008A1D87">
        <w:rPr>
          <w:rFonts w:ascii="Verdana" w:hAnsi="Verdana" w:cs="Arial"/>
          <w:i w:val="0"/>
          <w:lang w:val="fr-FR"/>
        </w:rPr>
        <w:t>Tout autre document justifiant cette proposition</w:t>
      </w:r>
      <w:r>
        <w:rPr>
          <w:rFonts w:ascii="Verdana" w:hAnsi="Verdana" w:cs="Arial"/>
          <w:i w:val="0"/>
          <w:lang w:val="fr-FR"/>
        </w:rPr>
        <w:t xml:space="preserve"> : </w:t>
      </w:r>
      <w:r w:rsidRPr="008A1D87">
        <w:rPr>
          <w:rFonts w:ascii="Verdana" w:hAnsi="Verdana" w:cs="Arial"/>
          <w:i w:val="0"/>
          <w:lang w:val="fr-FR"/>
        </w:rPr>
        <w:t>travaux de l'élève</w:t>
      </w:r>
      <w:r>
        <w:rPr>
          <w:rFonts w:ascii="Verdana" w:hAnsi="Verdana" w:cs="Arial"/>
          <w:i w:val="0"/>
          <w:lang w:val="fr-FR"/>
        </w:rPr>
        <w:t>, etc.</w:t>
      </w:r>
    </w:p>
    <w:p w14:paraId="1B208818" w14:textId="77777777" w:rsidR="00A544E6" w:rsidRPr="008A1D87" w:rsidRDefault="00A544E6" w:rsidP="00A544E6">
      <w:pPr>
        <w:pStyle w:val="Paragraphedeliste"/>
        <w:ind w:left="792"/>
        <w:rPr>
          <w:rFonts w:ascii="Verdana" w:hAnsi="Verdana"/>
          <w:b/>
          <w:i w:val="0"/>
          <w:color w:val="455F51" w:themeColor="text2"/>
          <w:sz w:val="22"/>
          <w:szCs w:val="22"/>
          <w:lang w:val="fr-FR"/>
        </w:rPr>
      </w:pPr>
    </w:p>
    <w:p w14:paraId="4A11C9A9" w14:textId="77777777" w:rsidR="00A544E6" w:rsidRPr="00F300E0" w:rsidRDefault="00A544E6" w:rsidP="00A544E6">
      <w:pPr>
        <w:pStyle w:val="Paragraphedeliste"/>
        <w:numPr>
          <w:ilvl w:val="1"/>
          <w:numId w:val="3"/>
        </w:numPr>
        <w:spacing w:after="0"/>
        <w:ind w:right="-24"/>
        <w:rPr>
          <w:rFonts w:ascii="Verdana" w:hAnsi="Verdana"/>
          <w:b/>
          <w:i w:val="0"/>
          <w:color w:val="92D050"/>
          <w:sz w:val="24"/>
          <w:szCs w:val="24"/>
          <w:lang w:val="fr-FR"/>
        </w:rPr>
      </w:pPr>
      <w:r w:rsidRPr="00F300E0">
        <w:rPr>
          <w:rFonts w:ascii="Verdana" w:hAnsi="Verdana"/>
          <w:b/>
          <w:i w:val="0"/>
          <w:color w:val="92D050"/>
          <w:sz w:val="22"/>
          <w:szCs w:val="22"/>
          <w:lang w:val="fr-FR"/>
        </w:rPr>
        <w:t>Important</w:t>
      </w:r>
    </w:p>
    <w:p w14:paraId="27723EC9" w14:textId="77777777" w:rsidR="00A544E6" w:rsidRPr="008A1D87" w:rsidRDefault="00A544E6" w:rsidP="00A544E6">
      <w:pPr>
        <w:spacing w:after="0"/>
        <w:ind w:right="-1"/>
        <w:jc w:val="both"/>
        <w:rPr>
          <w:rFonts w:ascii="Verdana" w:hAnsi="Verdana"/>
          <w:b/>
          <w:i w:val="0"/>
          <w:color w:val="455F51" w:themeColor="text2"/>
          <w:lang w:val="fr-FR"/>
        </w:rPr>
      </w:pPr>
    </w:p>
    <w:p w14:paraId="64DF73D8" w14:textId="77777777" w:rsidR="00A544E6" w:rsidRPr="00F300E0" w:rsidRDefault="00A544E6" w:rsidP="00A544E6">
      <w:pPr>
        <w:spacing w:after="0"/>
        <w:ind w:right="-1"/>
        <w:jc w:val="both"/>
        <w:rPr>
          <w:rFonts w:ascii="Verdana" w:hAnsi="Verdana"/>
          <w:bCs/>
          <w:i w:val="0"/>
          <w:lang w:val="fr-FR"/>
        </w:rPr>
      </w:pPr>
      <w:r w:rsidRPr="00F300E0">
        <w:rPr>
          <w:rFonts w:ascii="Verdana" w:hAnsi="Verdana"/>
          <w:bCs/>
          <w:i w:val="0"/>
          <w:lang w:val="fr-FR"/>
        </w:rPr>
        <w:t>Informer les familles qu'elles peuvent écrire à l'APEL Départementale (Commission Recours) 26 rue Albert Maignan, CS 61637, 72016 LE MANS cedex 2 pour communiquer tous les éléments jugés utiles à porter à la connaissance de la commission.</w:t>
      </w:r>
    </w:p>
    <w:p w14:paraId="3D021A58" w14:textId="77777777" w:rsidR="00A544E6" w:rsidRPr="009B470F" w:rsidRDefault="00A544E6" w:rsidP="00A544E6">
      <w:pPr>
        <w:spacing w:after="0"/>
        <w:ind w:left="2832" w:hanging="2832"/>
        <w:jc w:val="both"/>
        <w:rPr>
          <w:rFonts w:ascii="Verdana" w:hAnsi="Verdana"/>
          <w:b/>
          <w:lang w:val="fr-FR"/>
        </w:rPr>
      </w:pPr>
    </w:p>
    <w:p w14:paraId="460AA525" w14:textId="77777777" w:rsidR="008E7835" w:rsidRPr="009B470F" w:rsidRDefault="008E7835" w:rsidP="00F300E0">
      <w:pPr>
        <w:spacing w:after="0"/>
        <w:ind w:left="1569"/>
        <w:jc w:val="both"/>
        <w:rPr>
          <w:rFonts w:ascii="Verdana" w:hAnsi="Verdana"/>
          <w:sz w:val="10"/>
          <w:szCs w:val="10"/>
          <w:lang w:val="fr-FR"/>
        </w:rPr>
      </w:pPr>
    </w:p>
    <w:p w14:paraId="216E5250" w14:textId="2ECD938B" w:rsidR="008E7835" w:rsidRPr="00A544E6" w:rsidRDefault="008E7835" w:rsidP="00A544E6">
      <w:pPr>
        <w:tabs>
          <w:tab w:val="left" w:pos="5103"/>
        </w:tabs>
        <w:spacing w:after="0"/>
        <w:rPr>
          <w:rFonts w:ascii="Verdana" w:hAnsi="Verdana"/>
          <w:b/>
          <w:i w:val="0"/>
          <w:iCs w:val="0"/>
          <w:lang w:val="fr-FR"/>
        </w:rPr>
      </w:pPr>
      <w:r w:rsidRPr="00A544E6">
        <w:rPr>
          <w:rFonts w:ascii="Verdana" w:hAnsi="Verdana"/>
          <w:b/>
          <w:i w:val="0"/>
          <w:color w:val="CC0099"/>
          <w:u w:val="single"/>
          <w:lang w:val="fr-FR"/>
        </w:rPr>
        <w:t>Mardi 1</w:t>
      </w:r>
      <w:r w:rsidR="00A544E6">
        <w:rPr>
          <w:rFonts w:ascii="Verdana" w:hAnsi="Verdana"/>
          <w:b/>
          <w:i w:val="0"/>
          <w:color w:val="CC0099"/>
          <w:u w:val="single"/>
          <w:lang w:val="fr-FR"/>
        </w:rPr>
        <w:t>0</w:t>
      </w:r>
      <w:r w:rsidRPr="00A544E6">
        <w:rPr>
          <w:rFonts w:ascii="Verdana" w:hAnsi="Verdana"/>
          <w:b/>
          <w:i w:val="0"/>
          <w:color w:val="CC0099"/>
          <w:u w:val="single"/>
          <w:lang w:val="fr-FR"/>
        </w:rPr>
        <w:t xml:space="preserve"> juin 202</w:t>
      </w:r>
      <w:r w:rsidR="00A544E6">
        <w:rPr>
          <w:rFonts w:ascii="Verdana" w:hAnsi="Verdana"/>
          <w:b/>
          <w:i w:val="0"/>
          <w:color w:val="CC0099"/>
          <w:u w:val="single"/>
          <w:lang w:val="fr-FR"/>
        </w:rPr>
        <w:t>5</w:t>
      </w:r>
      <w:r w:rsidR="00F300E0">
        <w:rPr>
          <w:rFonts w:ascii="Verdana" w:hAnsi="Verdana"/>
          <w:b/>
          <w:color w:val="CC0099"/>
          <w:lang w:val="fr-FR"/>
        </w:rPr>
        <w:t xml:space="preserve"> </w:t>
      </w:r>
      <w:r w:rsidR="00A544E6">
        <w:rPr>
          <w:rFonts w:ascii="Verdana" w:hAnsi="Verdana"/>
          <w:b/>
          <w:color w:val="CC0099"/>
          <w:lang w:val="fr-FR"/>
        </w:rPr>
        <w:t xml:space="preserve">         </w:t>
      </w:r>
      <w:r w:rsidR="00F300E0" w:rsidRPr="00A544E6">
        <w:rPr>
          <w:rFonts w:ascii="Verdana" w:hAnsi="Verdana"/>
          <w:b/>
          <w:i w:val="0"/>
          <w:iCs w:val="0"/>
          <w:lang w:val="fr-FR"/>
        </w:rPr>
        <w:t>17</w:t>
      </w:r>
      <w:r w:rsidRPr="00A544E6">
        <w:rPr>
          <w:rFonts w:ascii="Verdana" w:hAnsi="Verdana"/>
          <w:b/>
          <w:i w:val="0"/>
          <w:iCs w:val="0"/>
          <w:lang w:val="fr-FR"/>
        </w:rPr>
        <w:t>h30</w:t>
      </w:r>
      <w:r w:rsidRPr="00A544E6">
        <w:rPr>
          <w:rFonts w:ascii="Verdana" w:hAnsi="Verdana"/>
          <w:i w:val="0"/>
          <w:iCs w:val="0"/>
          <w:lang w:val="fr-FR"/>
        </w:rPr>
        <w:t xml:space="preserve"> </w:t>
      </w:r>
      <w:r w:rsidRPr="00A544E6">
        <w:rPr>
          <w:rFonts w:ascii="Verdana" w:hAnsi="Verdana"/>
          <w:b/>
          <w:i w:val="0"/>
          <w:iCs w:val="0"/>
          <w:lang w:val="fr-FR"/>
        </w:rPr>
        <w:t>Commission de Recours.</w:t>
      </w:r>
    </w:p>
    <w:p w14:paraId="205880AF" w14:textId="77777777" w:rsidR="008E7835" w:rsidRPr="009B470F" w:rsidRDefault="008E7835" w:rsidP="00F300E0">
      <w:pPr>
        <w:spacing w:after="0"/>
        <w:ind w:left="1209" w:firstLine="348"/>
        <w:jc w:val="both"/>
        <w:rPr>
          <w:sz w:val="10"/>
          <w:szCs w:val="10"/>
          <w:lang w:val="fr-FR"/>
        </w:rPr>
      </w:pPr>
    </w:p>
    <w:p w14:paraId="7E4D8732" w14:textId="333B479C" w:rsidR="008E7835" w:rsidRPr="00A544E6" w:rsidRDefault="00F300E0" w:rsidP="00A544E6">
      <w:pPr>
        <w:spacing w:after="0"/>
        <w:ind w:left="2830" w:hanging="2830"/>
        <w:rPr>
          <w:bCs/>
          <w:lang w:val="fr-FR"/>
        </w:rPr>
      </w:pPr>
      <w:r w:rsidRPr="00A544E6">
        <w:rPr>
          <w:rFonts w:ascii="Verdana" w:hAnsi="Verdana"/>
          <w:b/>
          <w:i w:val="0"/>
          <w:color w:val="CC0099"/>
          <w:u w:val="single"/>
          <w:lang w:val="fr-FR"/>
        </w:rPr>
        <w:t>Mercredi</w:t>
      </w:r>
      <w:r w:rsidR="008E7835" w:rsidRPr="00A544E6">
        <w:rPr>
          <w:rFonts w:ascii="Verdana" w:hAnsi="Verdana"/>
          <w:b/>
          <w:i w:val="0"/>
          <w:color w:val="CC0099"/>
          <w:u w:val="single"/>
          <w:lang w:val="fr-FR"/>
        </w:rPr>
        <w:t xml:space="preserve"> </w:t>
      </w:r>
      <w:r w:rsidRPr="00A544E6">
        <w:rPr>
          <w:rFonts w:ascii="Verdana" w:hAnsi="Verdana"/>
          <w:b/>
          <w:i w:val="0"/>
          <w:color w:val="CC0099"/>
          <w:u w:val="single"/>
          <w:lang w:val="fr-FR"/>
        </w:rPr>
        <w:t>12</w:t>
      </w:r>
      <w:r w:rsidR="008E7835" w:rsidRPr="00A544E6">
        <w:rPr>
          <w:rFonts w:ascii="Verdana" w:hAnsi="Verdana"/>
          <w:b/>
          <w:i w:val="0"/>
          <w:color w:val="CC0099"/>
          <w:u w:val="single"/>
          <w:lang w:val="fr-FR"/>
        </w:rPr>
        <w:t xml:space="preserve"> juin 202</w:t>
      </w:r>
      <w:r w:rsidR="00A544E6" w:rsidRPr="00A544E6">
        <w:rPr>
          <w:rFonts w:ascii="Verdana" w:hAnsi="Verdana"/>
          <w:b/>
          <w:i w:val="0"/>
          <w:color w:val="CC0099"/>
          <w:u w:val="single"/>
          <w:lang w:val="fr-FR"/>
        </w:rPr>
        <w:t>5</w:t>
      </w:r>
      <w:r>
        <w:rPr>
          <w:rFonts w:ascii="Verdana" w:hAnsi="Verdana"/>
          <w:b/>
          <w:lang w:val="fr-FR"/>
        </w:rPr>
        <w:tab/>
      </w:r>
      <w:r w:rsidR="008E7835" w:rsidRPr="00A544E6">
        <w:rPr>
          <w:rFonts w:ascii="Verdana" w:hAnsi="Verdana"/>
          <w:bCs/>
          <w:i w:val="0"/>
          <w:iCs w:val="0"/>
          <w:lang w:val="fr-FR"/>
        </w:rPr>
        <w:t>Retour par courrier dans les écoles et dans les familles des décisions prises par la commission</w:t>
      </w:r>
      <w:r w:rsidR="008E7835" w:rsidRPr="00A544E6">
        <w:rPr>
          <w:bCs/>
          <w:i w:val="0"/>
          <w:iCs w:val="0"/>
          <w:lang w:val="fr-FR"/>
        </w:rPr>
        <w:t>.</w:t>
      </w:r>
    </w:p>
    <w:p w14:paraId="65735576" w14:textId="77777777" w:rsidR="00F300E0" w:rsidRPr="00F300E0" w:rsidRDefault="00F300E0" w:rsidP="00F300E0">
      <w:pPr>
        <w:spacing w:after="0"/>
        <w:ind w:left="5091" w:hanging="3675"/>
        <w:rPr>
          <w:sz w:val="16"/>
          <w:szCs w:val="16"/>
          <w:lang w:val="fr-FR"/>
        </w:rPr>
      </w:pPr>
    </w:p>
    <w:p w14:paraId="75588241" w14:textId="77777777" w:rsidR="008E7835" w:rsidRPr="008A1D87" w:rsidRDefault="008E7835" w:rsidP="008E7835">
      <w:pPr>
        <w:spacing w:after="0"/>
        <w:ind w:left="284" w:hanging="284"/>
        <w:jc w:val="both"/>
        <w:rPr>
          <w:lang w:val="fr-FR"/>
        </w:rPr>
      </w:pPr>
    </w:p>
    <w:p w14:paraId="5F89FEA2" w14:textId="3FBDB568" w:rsidR="008E7835" w:rsidRPr="008A1D87" w:rsidRDefault="008E7835" w:rsidP="008E7835">
      <w:pPr>
        <w:spacing w:after="0"/>
        <w:rPr>
          <w:rFonts w:ascii="Verdana" w:hAnsi="Verdana"/>
          <w:b/>
          <w:color w:val="7F7F7F" w:themeColor="text1" w:themeTint="80"/>
          <w:sz w:val="22"/>
          <w:szCs w:val="22"/>
          <w:lang w:val="fr-FR"/>
        </w:rPr>
      </w:pPr>
    </w:p>
    <w:p w14:paraId="4BFA72FA" w14:textId="77777777" w:rsidR="008E7835" w:rsidRPr="008A1D87" w:rsidRDefault="008E7835" w:rsidP="008E7835">
      <w:pPr>
        <w:spacing w:after="0"/>
        <w:rPr>
          <w:rFonts w:ascii="Verdana" w:hAnsi="Verdana"/>
          <w:b/>
          <w:color w:val="7F7F7F" w:themeColor="text1" w:themeTint="80"/>
          <w:sz w:val="22"/>
          <w:szCs w:val="22"/>
          <w:lang w:val="fr-FR"/>
        </w:rPr>
      </w:pPr>
    </w:p>
    <w:p w14:paraId="29C863E0" w14:textId="77777777" w:rsidR="00431B52" w:rsidRDefault="00431B52">
      <w:pPr>
        <w:sectPr w:rsidR="00431B52" w:rsidSect="0007008E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953EC7E" w14:textId="77777777" w:rsidR="00431B52" w:rsidRPr="00EA7B03" w:rsidRDefault="00431B52" w:rsidP="00431B52">
      <w:pPr>
        <w:spacing w:after="0"/>
        <w:jc w:val="right"/>
        <w:rPr>
          <w:rFonts w:ascii="Verdana" w:hAnsi="Verdana"/>
          <w:b/>
          <w:color w:val="455F51" w:themeColor="text2"/>
          <w:sz w:val="16"/>
          <w:szCs w:val="16"/>
          <w:lang w:val="fr-FR"/>
        </w:rPr>
      </w:pPr>
      <w:r w:rsidRPr="00EA7B03">
        <w:rPr>
          <w:rFonts w:ascii="Verdana" w:hAnsi="Verdana"/>
          <w:b/>
          <w:color w:val="455F51" w:themeColor="text2"/>
          <w:sz w:val="16"/>
          <w:szCs w:val="16"/>
          <w:lang w:val="fr-FR"/>
        </w:rPr>
        <w:lastRenderedPageBreak/>
        <w:t>Annexe 1</w:t>
      </w:r>
    </w:p>
    <w:p w14:paraId="03A4713F" w14:textId="58E2F1BC" w:rsidR="00431B52" w:rsidRDefault="00431B52" w:rsidP="00431B52">
      <w:pPr>
        <w:spacing w:after="0"/>
        <w:rPr>
          <w:noProof/>
          <w:lang w:val="fr-FR" w:eastAsia="fr-FR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D54E8" wp14:editId="671CD9F8">
                <wp:simplePos x="0" y="0"/>
                <wp:positionH relativeFrom="column">
                  <wp:posOffset>2491740</wp:posOffset>
                </wp:positionH>
                <wp:positionV relativeFrom="paragraph">
                  <wp:posOffset>85725</wp:posOffset>
                </wp:positionV>
                <wp:extent cx="4147185" cy="1199515"/>
                <wp:effectExtent l="0" t="0" r="24765" b="38735"/>
                <wp:wrapNone/>
                <wp:docPr id="6051099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7185" cy="1199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6E6E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6806C8" w14:textId="77777777" w:rsidR="00431B52" w:rsidRPr="00805D08" w:rsidRDefault="00431B52" w:rsidP="00431B52">
                            <w:pPr>
                              <w:pStyle w:val="Default"/>
                              <w:tabs>
                                <w:tab w:val="left" w:pos="360"/>
                                <w:tab w:val="center" w:pos="4703"/>
                              </w:tabs>
                              <w:jc w:val="center"/>
                              <w:rPr>
                                <w:rFonts w:ascii="Albertus Extra Bold (W1)" w:hAnsi="Albertus Extra Bold (W1)"/>
                                <w:b/>
                                <w:bCs/>
                                <w:color w:val="A80054"/>
                                <w:sz w:val="2"/>
                                <w:szCs w:val="2"/>
                              </w:rPr>
                            </w:pPr>
                          </w:p>
                          <w:p w14:paraId="62D9255C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A80054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3F7B1A2E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C000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color w:val="A80054"/>
                                <w:sz w:val="28"/>
                                <w:szCs w:val="28"/>
                                <w:lang w:val="fr-FR"/>
                              </w:rPr>
                              <w:t>FICHE DE LIAISON ECOLE/FAMILLE</w:t>
                            </w:r>
                            <w:r w:rsidRPr="00415719">
                              <w:rPr>
                                <w:rFonts w:ascii="Verdana" w:hAnsi="Verdana"/>
                                <w:b/>
                                <w:color w:val="A8005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415719">
                              <w:rPr>
                                <w:rFonts w:ascii="Verdana" w:hAnsi="Verdana"/>
                                <w:b/>
                                <w:color w:val="FFC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  </w:t>
                            </w:r>
                            <w:r w:rsidRPr="00741B63">
                              <w:rPr>
                                <w:rFonts w:ascii="Verdana" w:hAnsi="Verdana"/>
                                <w:b/>
                                <w:color w:val="595959"/>
                                <w:lang w:val="fr-FR"/>
                              </w:rPr>
                              <w:t>Décisions relatives à la poursuite de la Scolarité à l’école primaire et au collège</w:t>
                            </w:r>
                          </w:p>
                          <w:p w14:paraId="70A835CB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54E8" id="Rectangle 8" o:spid="_x0000_s1027" style="position:absolute;margin-left:196.2pt;margin-top:6.75pt;width:326.55pt;height:9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" fillcolor="#fafafa" strokecolor="#7f7f7f" strokeweight="1pt">
                <v:fill color2="#e6e6e6" rotate="t" angle="45" focus="100%" type="gradient"/>
                <v:shadow on="t" color="#7f7f7f" opacity=".5" offset="1pt"/>
                <v:textbox>
                  <w:txbxContent>
                    <w:p w14:paraId="656806C8" w14:textId="77777777" w:rsidR="00431B52" w:rsidRPr="00805D08" w:rsidRDefault="00431B52" w:rsidP="00431B52">
                      <w:pPr>
                        <w:pStyle w:val="Default"/>
                        <w:tabs>
                          <w:tab w:val="left" w:pos="360"/>
                          <w:tab w:val="center" w:pos="4703"/>
                        </w:tabs>
                        <w:jc w:val="center"/>
                        <w:rPr>
                          <w:rFonts w:ascii="Albertus Extra Bold (W1)" w:hAnsi="Albertus Extra Bold (W1)"/>
                          <w:b/>
                          <w:bCs/>
                          <w:color w:val="A80054"/>
                          <w:sz w:val="2"/>
                          <w:szCs w:val="2"/>
                        </w:rPr>
                      </w:pPr>
                    </w:p>
                    <w:p w14:paraId="62D9255C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color w:val="A80054"/>
                          <w:sz w:val="10"/>
                          <w:szCs w:val="10"/>
                          <w:lang w:val="fr-FR"/>
                        </w:rPr>
                      </w:pPr>
                    </w:p>
                    <w:p w14:paraId="3F7B1A2E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color w:val="FFC000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color w:val="A80054"/>
                          <w:sz w:val="28"/>
                          <w:szCs w:val="28"/>
                          <w:lang w:val="fr-FR"/>
                        </w:rPr>
                        <w:t>FICHE DE LIAISON ECOLE/FAMILLE</w:t>
                      </w:r>
                      <w:r w:rsidRPr="00415719">
                        <w:rPr>
                          <w:rFonts w:ascii="Verdana" w:hAnsi="Verdana"/>
                          <w:b/>
                          <w:color w:val="A8005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415719">
                        <w:rPr>
                          <w:rFonts w:ascii="Verdana" w:hAnsi="Verdana"/>
                          <w:b/>
                          <w:color w:val="FFC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  </w:t>
                      </w:r>
                      <w:r w:rsidRPr="00741B63">
                        <w:rPr>
                          <w:rFonts w:ascii="Verdana" w:hAnsi="Verdana"/>
                          <w:b/>
                          <w:color w:val="595959"/>
                          <w:lang w:val="fr-FR"/>
                        </w:rPr>
                        <w:t>Décisions relatives à la poursuite de la Scolarité à l’école primaire et au collège</w:t>
                      </w:r>
                    </w:p>
                    <w:p w14:paraId="70A835CB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27A4D" wp14:editId="437929DD">
                <wp:simplePos x="0" y="0"/>
                <wp:positionH relativeFrom="column">
                  <wp:posOffset>29845</wp:posOffset>
                </wp:positionH>
                <wp:positionV relativeFrom="paragraph">
                  <wp:posOffset>85725</wp:posOffset>
                </wp:positionV>
                <wp:extent cx="2374900" cy="1199515"/>
                <wp:effectExtent l="0" t="0" r="6350" b="635"/>
                <wp:wrapNone/>
                <wp:docPr id="408214540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499D9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455F51" w:themeColor="tex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455F51" w:themeColor="text2"/>
                                <w:lang w:val="fr-FR"/>
                              </w:rPr>
                              <w:t>L’ETABLISSEMENT</w:t>
                            </w:r>
                          </w:p>
                          <w:p w14:paraId="172EB8EE" w14:textId="77777777" w:rsidR="00431B52" w:rsidRPr="00C213E9" w:rsidRDefault="00431B52" w:rsidP="00431B52">
                            <w:pP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 w:rsidRPr="00C213E9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Nom :</w:t>
                            </w:r>
                          </w:p>
                          <w:p w14:paraId="7679448C" w14:textId="77777777" w:rsidR="00431B52" w:rsidRPr="00C213E9" w:rsidRDefault="00431B52" w:rsidP="00431B52">
                            <w:pP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 w:rsidRPr="00C213E9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Commune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27A4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2.35pt;margin-top:6.75pt;width:187pt;height:9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">
                <v:textbox>
                  <w:txbxContent>
                    <w:p w14:paraId="002499D9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i w:val="0"/>
                          <w:color w:val="455F51" w:themeColor="tex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455F51" w:themeColor="text2"/>
                          <w:lang w:val="fr-FR"/>
                        </w:rPr>
                        <w:t>L’ETABLISSEMENT</w:t>
                      </w:r>
                    </w:p>
                    <w:p w14:paraId="172EB8EE" w14:textId="77777777" w:rsidR="00431B52" w:rsidRPr="00C213E9" w:rsidRDefault="00431B52" w:rsidP="00431B52">
                      <w:pPr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 w:rsidRPr="00C213E9">
                        <w:rPr>
                          <w:rFonts w:ascii="Verdana" w:hAnsi="Verdana"/>
                          <w:i w:val="0"/>
                          <w:lang w:val="fr-FR"/>
                        </w:rPr>
                        <w:t>Nom :</w:t>
                      </w:r>
                    </w:p>
                    <w:p w14:paraId="7679448C" w14:textId="77777777" w:rsidR="00431B52" w:rsidRPr="00C213E9" w:rsidRDefault="00431B52" w:rsidP="00431B52">
                      <w:pPr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 w:rsidRPr="00C213E9"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Commune : </w:t>
                      </w:r>
                    </w:p>
                  </w:txbxContent>
                </v:textbox>
              </v:shape>
            </w:pict>
          </mc:Fallback>
        </mc:AlternateContent>
      </w:r>
    </w:p>
    <w:p w14:paraId="56993EB3" w14:textId="77777777" w:rsidR="00431B52" w:rsidRDefault="00431B52" w:rsidP="00431B52">
      <w:pPr>
        <w:spacing w:after="0"/>
        <w:rPr>
          <w:noProof/>
          <w:lang w:val="fr-FR" w:eastAsia="fr-FR" w:bidi="ar-SA"/>
        </w:rPr>
      </w:pPr>
    </w:p>
    <w:p w14:paraId="50073770" w14:textId="77777777" w:rsidR="00431B52" w:rsidRDefault="00431B52" w:rsidP="00431B52">
      <w:pPr>
        <w:spacing w:after="0"/>
        <w:rPr>
          <w:noProof/>
          <w:lang w:val="fr-FR" w:eastAsia="fr-FR" w:bidi="ar-SA"/>
        </w:rPr>
      </w:pPr>
    </w:p>
    <w:p w14:paraId="3FE6986F" w14:textId="77777777" w:rsidR="00431B52" w:rsidRDefault="00431B52" w:rsidP="00431B52">
      <w:pPr>
        <w:spacing w:after="0"/>
        <w:rPr>
          <w:noProof/>
          <w:lang w:val="fr-FR" w:eastAsia="fr-FR" w:bidi="ar-SA"/>
        </w:rPr>
      </w:pPr>
    </w:p>
    <w:p w14:paraId="0C729E83" w14:textId="77777777" w:rsidR="00431B52" w:rsidRPr="008A1D87" w:rsidRDefault="00431B52" w:rsidP="00431B52">
      <w:pPr>
        <w:spacing w:after="0"/>
        <w:rPr>
          <w:rFonts w:ascii="Corbel" w:hAnsi="Corbel"/>
          <w:color w:val="7F7F7F" w:themeColor="text1" w:themeTint="80"/>
          <w:lang w:val="fr-FR"/>
        </w:rPr>
      </w:pPr>
    </w:p>
    <w:p w14:paraId="2437C64F" w14:textId="77777777" w:rsidR="00431B52" w:rsidRDefault="00431B52" w:rsidP="00431B52">
      <w:pPr>
        <w:spacing w:after="0"/>
        <w:rPr>
          <w:rFonts w:ascii="Corbel" w:hAnsi="Corbel"/>
          <w:lang w:val="fr-FR"/>
        </w:rPr>
      </w:pPr>
    </w:p>
    <w:p w14:paraId="0ABF7974" w14:textId="77777777" w:rsidR="00431B52" w:rsidRDefault="00431B52" w:rsidP="00431B52">
      <w:pPr>
        <w:spacing w:after="0"/>
        <w:rPr>
          <w:rFonts w:ascii="Corbel" w:hAnsi="Corbel"/>
          <w:lang w:val="fr-FR"/>
        </w:rPr>
      </w:pPr>
    </w:p>
    <w:p w14:paraId="6EA305D2" w14:textId="418B3CC0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2E3C6" wp14:editId="3826BF72">
                <wp:simplePos x="0" y="0"/>
                <wp:positionH relativeFrom="column">
                  <wp:posOffset>29845</wp:posOffset>
                </wp:positionH>
                <wp:positionV relativeFrom="paragraph">
                  <wp:posOffset>2248535</wp:posOffset>
                </wp:positionV>
                <wp:extent cx="6609080" cy="2636520"/>
                <wp:effectExtent l="0" t="0" r="1270" b="0"/>
                <wp:wrapNone/>
                <wp:docPr id="18406428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79F03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  <w:t>DECISION DU CONSEIL DES MAITRES</w:t>
                            </w:r>
                          </w:p>
                          <w:p w14:paraId="47ABEE36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Passage en classe de ……… /cycle ………</w:t>
                            </w:r>
                          </w:p>
                          <w:p w14:paraId="29DE6955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Réduction du cycle ……… et passage en classe de ………</w:t>
                            </w:r>
                          </w:p>
                          <w:p w14:paraId="547BA1F1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Allongement du cycle ……… et passage en classe de ………</w:t>
                            </w:r>
                          </w:p>
                          <w:p w14:paraId="26008001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Observations éventuelles :</w:t>
                            </w:r>
                          </w:p>
                          <w:p w14:paraId="7C3B7DF3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15BE072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Date et signature du chef d'établissement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E3C6" id="Zone de texte 6" o:spid="_x0000_s1029" type="#_x0000_t202" style="position:absolute;left:0;text-align:left;margin-left:2.35pt;margin-top:177.05pt;width:520.4pt;height:20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">
                <v:textbox>
                  <w:txbxContent>
                    <w:p w14:paraId="25479F03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  <w:t>DECISION DU CONSEIL DES MAITRES</w:t>
                      </w:r>
                    </w:p>
                    <w:p w14:paraId="47ABEE36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Passage en classe de ……… /cycle ………</w:t>
                      </w:r>
                    </w:p>
                    <w:p w14:paraId="29DE6955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Réduction du cycle ……… et passage en classe de ………</w:t>
                      </w:r>
                    </w:p>
                    <w:p w14:paraId="547BA1F1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Allongement du cycle ……… et passage en classe de ………</w:t>
                      </w:r>
                    </w:p>
                    <w:p w14:paraId="26008001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Observations éventuelles :</w:t>
                      </w:r>
                    </w:p>
                    <w:p w14:paraId="7C3B7DF3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15BE072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Date et signature du chef d'établissement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47BAC" wp14:editId="3D4AD5EB">
                <wp:simplePos x="0" y="0"/>
                <wp:positionH relativeFrom="column">
                  <wp:posOffset>29845</wp:posOffset>
                </wp:positionH>
                <wp:positionV relativeFrom="paragraph">
                  <wp:posOffset>52070</wp:posOffset>
                </wp:positionV>
                <wp:extent cx="6609080" cy="2125345"/>
                <wp:effectExtent l="0" t="0" r="1270" b="8255"/>
                <wp:wrapNone/>
                <wp:docPr id="800197313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9F688" w14:textId="77777777" w:rsidR="00431B52" w:rsidRPr="00741B63" w:rsidRDefault="00431B52" w:rsidP="00431B5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  <w:t>L’ELEVE</w:t>
                            </w:r>
                          </w:p>
                          <w:p w14:paraId="3723A815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 w:rsidRPr="00C213E9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Nom </w:t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et prénom </w:t>
                            </w:r>
                            <w:r w:rsidRPr="00C213E9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:</w:t>
                            </w:r>
                          </w:p>
                          <w:p w14:paraId="6DF3FE06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Classe fréquentée</w:t>
                            </w:r>
                            <w:r w:rsidRPr="00C213E9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: </w:t>
                            </w:r>
                          </w:p>
                          <w:p w14:paraId="44652890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Né(e) le :                                           Sexe : G </w:t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    F </w:t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</w:p>
                          <w:p w14:paraId="77D1E3DE" w14:textId="77777777" w:rsidR="00431B52" w:rsidRPr="00741B63" w:rsidRDefault="00431B52" w:rsidP="00431B5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A1FA765" w14:textId="77777777" w:rsidR="00431B52" w:rsidRPr="00741B63" w:rsidRDefault="00431B52" w:rsidP="00431B5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  <w:t>REPRESENTANT LEGAL 1 :</w:t>
                            </w:r>
                          </w:p>
                          <w:p w14:paraId="3B65AF53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Nom :</w:t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  <w:t>Téléphone :</w:t>
                            </w:r>
                          </w:p>
                          <w:p w14:paraId="4703D0A1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Adresse :</w:t>
                            </w:r>
                          </w:p>
                          <w:p w14:paraId="78678348" w14:textId="77777777" w:rsidR="00431B52" w:rsidRPr="00741B63" w:rsidRDefault="00431B52" w:rsidP="00431B5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  <w:t>REPRESENTANT LEGAL 2 :</w:t>
                            </w:r>
                          </w:p>
                          <w:p w14:paraId="36245658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Nom :</w:t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ab/>
                              <w:t>Téléphone :</w:t>
                            </w:r>
                          </w:p>
                          <w:p w14:paraId="2B114B1B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Adresse :</w:t>
                            </w:r>
                          </w:p>
                          <w:p w14:paraId="517B1C2E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47BAC" id="Zone de texte 5" o:spid="_x0000_s1030" type="#_x0000_t202" style="position:absolute;left:0;text-align:left;margin-left:2.35pt;margin-top:4.1pt;width:520.4pt;height:16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">
                <v:textbox>
                  <w:txbxContent>
                    <w:p w14:paraId="7769F688" w14:textId="77777777" w:rsidR="00431B52" w:rsidRPr="00741B63" w:rsidRDefault="00431B52" w:rsidP="00431B5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  <w:t>L’ELEVE</w:t>
                      </w:r>
                    </w:p>
                    <w:p w14:paraId="3723A815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 w:rsidRPr="00C213E9"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Nom </w:t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et prénom </w:t>
                      </w:r>
                      <w:r w:rsidRPr="00C213E9">
                        <w:rPr>
                          <w:rFonts w:ascii="Verdana" w:hAnsi="Verdana"/>
                          <w:i w:val="0"/>
                          <w:lang w:val="fr-FR"/>
                        </w:rPr>
                        <w:t>:</w:t>
                      </w:r>
                    </w:p>
                    <w:p w14:paraId="6DF3FE06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Classe fréquentée</w:t>
                      </w:r>
                      <w:r w:rsidRPr="00C213E9"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: </w:t>
                      </w:r>
                    </w:p>
                    <w:p w14:paraId="44652890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Né(e) le :                                           Sexe : G </w:t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    F </w:t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</w:p>
                    <w:p w14:paraId="77D1E3DE" w14:textId="77777777" w:rsidR="00431B52" w:rsidRPr="00741B63" w:rsidRDefault="00431B52" w:rsidP="00431B5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sz w:val="10"/>
                          <w:szCs w:val="10"/>
                          <w:lang w:val="fr-FR"/>
                        </w:rPr>
                      </w:pPr>
                    </w:p>
                    <w:p w14:paraId="4A1FA765" w14:textId="77777777" w:rsidR="00431B52" w:rsidRPr="00741B63" w:rsidRDefault="00431B52" w:rsidP="00431B5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  <w:t>REPRESENTANT LEGAL 1 :</w:t>
                      </w:r>
                    </w:p>
                    <w:p w14:paraId="3B65AF53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Nom :</w:t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  <w:t>Téléphone :</w:t>
                      </w:r>
                    </w:p>
                    <w:p w14:paraId="4703D0A1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Adresse :</w:t>
                      </w:r>
                    </w:p>
                    <w:p w14:paraId="78678348" w14:textId="77777777" w:rsidR="00431B52" w:rsidRPr="00741B63" w:rsidRDefault="00431B52" w:rsidP="00431B5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  <w:t>REPRESENTANT LEGAL 2 :</w:t>
                      </w:r>
                    </w:p>
                    <w:p w14:paraId="36245658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Nom :</w:t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ab/>
                        <w:t>Téléphone :</w:t>
                      </w:r>
                    </w:p>
                    <w:p w14:paraId="2B114B1B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Adresse :</w:t>
                      </w:r>
                    </w:p>
                    <w:p w14:paraId="517B1C2E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 w:val="0"/>
          <w:color w:val="FFFFFF" w:themeColor="background1"/>
          <w:lang w:val="fr-FR"/>
        </w:rPr>
        <w:t xml:space="preserve">                        </w:t>
      </w:r>
    </w:p>
    <w:p w14:paraId="7F232958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02F61014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34D39387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33CF67BB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36CB3891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2D45DF07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6C89ECE7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02524033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287595C2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41FEF3EB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6CE050F1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748E0DD5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08B58DF5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3813A0EF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6411BBC0" w14:textId="0E5CBB79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FDC0B" wp14:editId="2F7AA019">
                <wp:simplePos x="0" y="0"/>
                <wp:positionH relativeFrom="column">
                  <wp:posOffset>29845</wp:posOffset>
                </wp:positionH>
                <wp:positionV relativeFrom="paragraph">
                  <wp:posOffset>285115</wp:posOffset>
                </wp:positionV>
                <wp:extent cx="6609080" cy="1626870"/>
                <wp:effectExtent l="0" t="0" r="1270" b="0"/>
                <wp:wrapNone/>
                <wp:docPr id="166177685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82391" w14:textId="77777777" w:rsidR="00431B52" w:rsidRPr="00741B63" w:rsidRDefault="00431B52" w:rsidP="00431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</w:pPr>
                            <w:r w:rsidRPr="00741B63">
                              <w:rPr>
                                <w:rFonts w:ascii="Verdana" w:hAnsi="Verdana"/>
                                <w:b/>
                                <w:i w:val="0"/>
                                <w:color w:val="8AB833" w:themeColor="accent2"/>
                                <w:lang w:val="fr-FR"/>
                              </w:rPr>
                              <w:t xml:space="preserve">DECISION DE LA FAMILLE </w:t>
                            </w:r>
                          </w:p>
                          <w:p w14:paraId="2A593BEE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accepte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la décision du conseil des maîtres </w:t>
                            </w:r>
                          </w:p>
                          <w:p w14:paraId="3C5CF386" w14:textId="77777777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souhaite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rencontrer les chef d'établissement avant acceptation</w:t>
                            </w:r>
                          </w:p>
                          <w:p w14:paraId="54F74241" w14:textId="03C70386" w:rsidR="00431B52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souhaite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faire appel de la décision</w:t>
                            </w:r>
                            <w:r w:rsidR="00EA0D7E"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 xml:space="preserve"> auprès de la commission de recours</w:t>
                            </w:r>
                          </w:p>
                          <w:p w14:paraId="2CB5AB01" w14:textId="77777777" w:rsidR="00431B52" w:rsidRPr="00EB57D4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506E14B6" w14:textId="77777777" w:rsidR="00431B52" w:rsidRPr="00C213E9" w:rsidRDefault="00431B52" w:rsidP="00431B52">
                            <w:pPr>
                              <w:spacing w:after="0"/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lang w:val="fr-FR"/>
                              </w:rPr>
                              <w:t>Date et signature des représentants légaux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FDC0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31" type="#_x0000_t202" style="position:absolute;left:0;text-align:left;margin-left:2.35pt;margin-top:22.45pt;width:520.4pt;height:12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IxHAIAADM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">
                <v:textbox>
                  <w:txbxContent>
                    <w:p w14:paraId="22582391" w14:textId="77777777" w:rsidR="00431B52" w:rsidRPr="00741B63" w:rsidRDefault="00431B52" w:rsidP="00431B52">
                      <w:pPr>
                        <w:jc w:val="center"/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</w:pPr>
                      <w:r w:rsidRPr="00741B63">
                        <w:rPr>
                          <w:rFonts w:ascii="Verdana" w:hAnsi="Verdana"/>
                          <w:b/>
                          <w:i w:val="0"/>
                          <w:color w:val="8AB833" w:themeColor="accent2"/>
                          <w:lang w:val="fr-FR"/>
                        </w:rPr>
                        <w:t xml:space="preserve">DECISION DE LA FAMILLE </w:t>
                      </w:r>
                    </w:p>
                    <w:p w14:paraId="2A593BEE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accepte</w:t>
                      </w:r>
                      <w:proofErr w:type="gramEnd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la décision du conseil des maîtres </w:t>
                      </w:r>
                    </w:p>
                    <w:p w14:paraId="3C5CF386" w14:textId="77777777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souhaite</w:t>
                      </w:r>
                      <w:proofErr w:type="gramEnd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rencontrer les chef d'établissement avant acceptation</w:t>
                      </w:r>
                    </w:p>
                    <w:p w14:paraId="54F74241" w14:textId="03C70386" w:rsidR="00431B52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souhaite</w:t>
                      </w:r>
                      <w:proofErr w:type="gramEnd"/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faire appel de la décision</w:t>
                      </w:r>
                      <w:r w:rsidR="00EA0D7E">
                        <w:rPr>
                          <w:rFonts w:ascii="Verdana" w:hAnsi="Verdana"/>
                          <w:i w:val="0"/>
                          <w:lang w:val="fr-FR"/>
                        </w:rPr>
                        <w:t xml:space="preserve"> auprès de la commission de recours</w:t>
                      </w:r>
                    </w:p>
                    <w:p w14:paraId="2CB5AB01" w14:textId="77777777" w:rsidR="00431B52" w:rsidRPr="00EB57D4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sz w:val="10"/>
                          <w:szCs w:val="10"/>
                          <w:lang w:val="fr-FR"/>
                        </w:rPr>
                      </w:pPr>
                    </w:p>
                    <w:p w14:paraId="506E14B6" w14:textId="77777777" w:rsidR="00431B52" w:rsidRPr="00C213E9" w:rsidRDefault="00431B52" w:rsidP="00431B52">
                      <w:pPr>
                        <w:spacing w:after="0"/>
                        <w:rPr>
                          <w:rFonts w:ascii="Verdana" w:hAnsi="Verdana"/>
                          <w:i w:val="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i w:val="0"/>
                          <w:lang w:val="fr-FR"/>
                        </w:rPr>
                        <w:t>Date et signature des représentants légaux :</w:t>
                      </w:r>
                    </w:p>
                  </w:txbxContent>
                </v:textbox>
              </v:shape>
            </w:pict>
          </mc:Fallback>
        </mc:AlternateContent>
      </w:r>
    </w:p>
    <w:p w14:paraId="175CA72B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5885DE1B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22A6A892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6E9DBF0E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34B76A02" w14:textId="77777777" w:rsidR="00431B52" w:rsidRDefault="00431B52" w:rsidP="00431B52">
      <w:pPr>
        <w:jc w:val="both"/>
        <w:rPr>
          <w:rFonts w:ascii="Verdana" w:hAnsi="Verdana"/>
          <w:i w:val="0"/>
          <w:color w:val="FFFFFF" w:themeColor="background1"/>
          <w:lang w:val="fr-FR"/>
        </w:rPr>
      </w:pPr>
    </w:p>
    <w:p w14:paraId="7B6A942F" w14:textId="77777777" w:rsidR="00431B52" w:rsidRDefault="00431B52" w:rsidP="00431B52">
      <w:pPr>
        <w:spacing w:after="0"/>
        <w:jc w:val="both"/>
        <w:rPr>
          <w:rFonts w:ascii="Verdana" w:hAnsi="Verdana"/>
          <w:b/>
          <w:i w:val="0"/>
          <w:color w:val="0989B1" w:themeColor="accent6"/>
          <w:sz w:val="24"/>
          <w:szCs w:val="24"/>
          <w:lang w:val="fr-FR"/>
        </w:rPr>
      </w:pPr>
    </w:p>
    <w:p w14:paraId="42C3B786" w14:textId="53B6293F" w:rsidR="00431B52" w:rsidRPr="00431B52" w:rsidRDefault="00431B52" w:rsidP="00431B52">
      <w:pPr>
        <w:spacing w:after="0"/>
        <w:jc w:val="both"/>
        <w:rPr>
          <w:rFonts w:ascii="Verdana" w:hAnsi="Verdana"/>
          <w:b/>
          <w:i w:val="0"/>
          <w:color w:val="7F7F7F" w:themeColor="text1" w:themeTint="80"/>
          <w:sz w:val="24"/>
          <w:szCs w:val="24"/>
          <w:lang w:val="fr-FR"/>
        </w:rPr>
      </w:pPr>
      <w:r w:rsidRPr="00431B52">
        <w:rPr>
          <w:rFonts w:ascii="Verdana" w:hAnsi="Verdana"/>
          <w:b/>
          <w:i w:val="0"/>
          <w:color w:val="7F7F7F" w:themeColor="text1" w:themeTint="80"/>
          <w:sz w:val="24"/>
          <w:szCs w:val="24"/>
          <w:lang w:val="fr-FR"/>
        </w:rPr>
        <w:t xml:space="preserve">REPONSE POUR LE </w:t>
      </w:r>
      <w:r w:rsidR="00A544E6" w:rsidRPr="00A544E6">
        <w:rPr>
          <w:rFonts w:ascii="Verdana" w:hAnsi="Verdana"/>
          <w:b/>
          <w:i w:val="0"/>
          <w:color w:val="7F7F7F" w:themeColor="text1" w:themeTint="80"/>
          <w:sz w:val="24"/>
          <w:szCs w:val="24"/>
          <w:highlight w:val="yellow"/>
          <w:lang w:val="fr-FR"/>
        </w:rPr>
        <w:t>16</w:t>
      </w:r>
      <w:r w:rsidRPr="00A544E6">
        <w:rPr>
          <w:rFonts w:ascii="Verdana" w:hAnsi="Verdana"/>
          <w:b/>
          <w:i w:val="0"/>
          <w:color w:val="7F7F7F" w:themeColor="text1" w:themeTint="80"/>
          <w:sz w:val="24"/>
          <w:szCs w:val="24"/>
          <w:highlight w:val="yellow"/>
          <w:lang w:val="fr-FR"/>
        </w:rPr>
        <w:t xml:space="preserve"> MAI 202</w:t>
      </w:r>
      <w:r w:rsidR="00A544E6" w:rsidRPr="00A544E6">
        <w:rPr>
          <w:rFonts w:ascii="Verdana" w:hAnsi="Verdana"/>
          <w:b/>
          <w:i w:val="0"/>
          <w:color w:val="7F7F7F" w:themeColor="text1" w:themeTint="80"/>
          <w:sz w:val="24"/>
          <w:szCs w:val="24"/>
          <w:highlight w:val="yellow"/>
          <w:lang w:val="fr-FR"/>
        </w:rPr>
        <w:t>5</w:t>
      </w:r>
    </w:p>
    <w:p w14:paraId="6964719C" w14:textId="77777777" w:rsidR="00431B52" w:rsidRDefault="00431B52" w:rsidP="00431B52">
      <w:pPr>
        <w:pStyle w:val="Paragraphedeliste"/>
        <w:spacing w:after="0"/>
        <w:rPr>
          <w:rFonts w:ascii="Verdana" w:hAnsi="Verdana"/>
          <w:color w:val="455F51" w:themeColor="text2"/>
          <w:sz w:val="22"/>
          <w:szCs w:val="22"/>
          <w:lang w:val="fr-FR"/>
        </w:rPr>
      </w:pPr>
    </w:p>
    <w:p w14:paraId="4D675705" w14:textId="77777777" w:rsidR="00431B52" w:rsidRDefault="00431B52" w:rsidP="00431B52">
      <w:pPr>
        <w:pStyle w:val="Paragraphedeliste"/>
        <w:numPr>
          <w:ilvl w:val="0"/>
          <w:numId w:val="5"/>
        </w:numPr>
        <w:spacing w:after="0"/>
        <w:rPr>
          <w:rFonts w:ascii="Verdana" w:hAnsi="Verdana"/>
          <w:color w:val="455F51" w:themeColor="text2"/>
          <w:sz w:val="22"/>
          <w:szCs w:val="22"/>
          <w:lang w:val="fr-FR"/>
        </w:rPr>
      </w:pPr>
      <w:r w:rsidRPr="00EB57D4">
        <w:rPr>
          <w:rFonts w:ascii="Verdana" w:hAnsi="Verdana"/>
          <w:color w:val="455F51" w:themeColor="text2"/>
          <w:sz w:val="22"/>
          <w:szCs w:val="22"/>
          <w:lang w:val="fr-FR"/>
        </w:rPr>
        <w:t>L’absence de réponse équivaut à acceptation de la proposition.</w:t>
      </w:r>
    </w:p>
    <w:p w14:paraId="1082437F" w14:textId="77777777" w:rsidR="00431B52" w:rsidRPr="00EB57D4" w:rsidRDefault="00431B52" w:rsidP="00431B52">
      <w:pPr>
        <w:pStyle w:val="Paragraphedeliste"/>
        <w:numPr>
          <w:ilvl w:val="0"/>
          <w:numId w:val="5"/>
        </w:numPr>
        <w:spacing w:after="0"/>
        <w:rPr>
          <w:rFonts w:ascii="Verdana" w:hAnsi="Verdana"/>
          <w:color w:val="455F51" w:themeColor="text2"/>
          <w:sz w:val="22"/>
          <w:szCs w:val="22"/>
          <w:lang w:val="fr-FR"/>
        </w:rPr>
        <w:sectPr w:rsidR="00431B52" w:rsidRPr="00EB57D4" w:rsidSect="0007008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B57D4">
        <w:rPr>
          <w:rFonts w:ascii="Verdana" w:hAnsi="Verdana"/>
          <w:color w:val="455F51" w:themeColor="text2"/>
          <w:sz w:val="22"/>
          <w:szCs w:val="22"/>
          <w:lang w:val="fr-FR"/>
        </w:rPr>
        <w:t>Toute proposition acceptée devient décision.</w:t>
      </w:r>
    </w:p>
    <w:p w14:paraId="70640918" w14:textId="7F636239" w:rsidR="00431B52" w:rsidRPr="008A1D87" w:rsidRDefault="00431B52" w:rsidP="00431B52">
      <w:pPr>
        <w:pStyle w:val="Paragraphedeliste"/>
        <w:numPr>
          <w:ilvl w:val="0"/>
          <w:numId w:val="4"/>
        </w:numPr>
        <w:jc w:val="right"/>
        <w:rPr>
          <w:color w:val="FFFFFF" w:themeColor="background1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DB4F7" wp14:editId="1AB3D0F1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2152650" cy="1190625"/>
                <wp:effectExtent l="0" t="0" r="0" b="9525"/>
                <wp:wrapNone/>
                <wp:docPr id="1299431788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8802" w14:textId="77777777" w:rsidR="00431B52" w:rsidRDefault="00431B52" w:rsidP="00431B52">
                            <w:r>
                              <w:t xml:space="preserve">Cachet de </w:t>
                            </w:r>
                            <w:proofErr w:type="spellStart"/>
                            <w:r>
                              <w:t>l’établissement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B4F7" id="Zone de texte 3" o:spid="_x0000_s1032" type="#_x0000_t202" style="position:absolute;left:0;text-align:left;margin-left:-.75pt;margin-top:-2.25pt;width:169.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">
                <v:textbox>
                  <w:txbxContent>
                    <w:p w14:paraId="469E8802" w14:textId="77777777" w:rsidR="00431B52" w:rsidRDefault="00431B52" w:rsidP="00431B52">
                      <w:r>
                        <w:t>Cachet de l’établissement</w:t>
                      </w:r>
                    </w:p>
                  </w:txbxContent>
                </v:textbox>
              </v:shape>
            </w:pict>
          </mc:Fallback>
        </mc:AlternateContent>
      </w:r>
      <w:r w:rsidRPr="008A1D87">
        <w:rPr>
          <w:color w:val="FFFFFF" w:themeColor="background1"/>
          <w:lang w:val="fr-FR"/>
        </w:rPr>
        <w:t xml:space="preserve">Lettre type </w:t>
      </w:r>
      <w:r w:rsidRPr="00A30745">
        <w:rPr>
          <w:color w:val="455F51" w:themeColor="text2"/>
          <w:lang w:val="fr-FR"/>
        </w:rPr>
        <w:t>:                                                                                                                             Annexe 2</w:t>
      </w:r>
    </w:p>
    <w:p w14:paraId="48BDD322" w14:textId="77777777" w:rsidR="00431B52" w:rsidRPr="008A1D87" w:rsidRDefault="00431B52" w:rsidP="00431B52">
      <w:pPr>
        <w:ind w:left="1985" w:hanging="1985"/>
        <w:jc w:val="both"/>
        <w:rPr>
          <w:lang w:val="fr-FR"/>
        </w:rPr>
      </w:pPr>
    </w:p>
    <w:p w14:paraId="35598B1B" w14:textId="77777777" w:rsidR="00431B52" w:rsidRPr="008A1D87" w:rsidRDefault="00431B52" w:rsidP="00431B52">
      <w:pPr>
        <w:ind w:left="1985" w:hanging="1985"/>
        <w:jc w:val="both"/>
        <w:rPr>
          <w:lang w:val="fr-FR"/>
        </w:rPr>
      </w:pPr>
    </w:p>
    <w:p w14:paraId="473A56C9" w14:textId="77777777" w:rsidR="00431B52" w:rsidRPr="008A1D87" w:rsidRDefault="00431B52" w:rsidP="00431B52">
      <w:pPr>
        <w:ind w:left="1985" w:hanging="1985"/>
        <w:jc w:val="both"/>
        <w:rPr>
          <w:rFonts w:ascii="Verdana" w:hAnsi="Verdana"/>
          <w:i w:val="0"/>
          <w:lang w:val="fr-FR"/>
        </w:rPr>
      </w:pPr>
      <w:r w:rsidRPr="008A1D87">
        <w:rPr>
          <w:lang w:val="fr-FR"/>
        </w:rPr>
        <w:tab/>
      </w:r>
      <w:r w:rsidRPr="008A1D87">
        <w:rPr>
          <w:lang w:val="fr-FR"/>
        </w:rPr>
        <w:tab/>
      </w:r>
      <w:r w:rsidRPr="008A1D87">
        <w:rPr>
          <w:lang w:val="fr-FR"/>
        </w:rPr>
        <w:tab/>
      </w:r>
      <w:r w:rsidRPr="008A1D87">
        <w:rPr>
          <w:lang w:val="fr-FR"/>
        </w:rPr>
        <w:tab/>
      </w:r>
      <w:r w:rsidRPr="008A1D87">
        <w:rPr>
          <w:lang w:val="fr-FR"/>
        </w:rPr>
        <w:tab/>
      </w:r>
      <w:r w:rsidRPr="008A1D87">
        <w:rPr>
          <w:lang w:val="fr-FR"/>
        </w:rPr>
        <w:tab/>
      </w:r>
      <w:r w:rsidRPr="008A1D87">
        <w:rPr>
          <w:lang w:val="fr-FR"/>
        </w:rPr>
        <w:tab/>
      </w:r>
      <w:r w:rsidRPr="008A1D87">
        <w:rPr>
          <w:lang w:val="fr-FR"/>
        </w:rPr>
        <w:tab/>
      </w:r>
      <w:r w:rsidRPr="008A1D87">
        <w:rPr>
          <w:lang w:val="fr-FR"/>
        </w:rPr>
        <w:tab/>
      </w:r>
      <w:r w:rsidRPr="008A1D87">
        <w:rPr>
          <w:rFonts w:ascii="Verdana" w:hAnsi="Verdana"/>
          <w:i w:val="0"/>
          <w:lang w:val="fr-FR"/>
        </w:rPr>
        <w:t>Le</w:t>
      </w:r>
    </w:p>
    <w:p w14:paraId="24203DE7" w14:textId="77777777" w:rsidR="00431B52" w:rsidRPr="008A1D87" w:rsidRDefault="00431B52" w:rsidP="00431B52">
      <w:pPr>
        <w:jc w:val="both"/>
        <w:rPr>
          <w:rFonts w:ascii="Verdana" w:hAnsi="Verdana"/>
          <w:i w:val="0"/>
          <w:lang w:val="fr-FR"/>
        </w:rPr>
      </w:pPr>
    </w:p>
    <w:p w14:paraId="03F39B71" w14:textId="77777777" w:rsidR="00431B52" w:rsidRPr="008A1D87" w:rsidRDefault="00431B52" w:rsidP="00431B52">
      <w:pPr>
        <w:jc w:val="both"/>
        <w:rPr>
          <w:rFonts w:ascii="Verdana" w:hAnsi="Verdana"/>
          <w:i w:val="0"/>
          <w:lang w:val="fr-FR"/>
        </w:rPr>
      </w:pPr>
    </w:p>
    <w:p w14:paraId="339EED55" w14:textId="77777777" w:rsidR="00431B52" w:rsidRPr="008A1D87" w:rsidRDefault="00431B52" w:rsidP="00431B52">
      <w:pPr>
        <w:spacing w:line="276" w:lineRule="auto"/>
        <w:jc w:val="both"/>
        <w:rPr>
          <w:rFonts w:ascii="Verdana" w:hAnsi="Verdana"/>
          <w:i w:val="0"/>
          <w:lang w:val="fr-FR"/>
        </w:rPr>
      </w:pPr>
      <w:r w:rsidRPr="008A1D87">
        <w:rPr>
          <w:rFonts w:ascii="Verdana" w:hAnsi="Verdana"/>
          <w:i w:val="0"/>
          <w:lang w:val="fr-FR"/>
        </w:rPr>
        <w:tab/>
      </w:r>
      <w:r w:rsidRPr="008A1D87">
        <w:rPr>
          <w:rFonts w:ascii="Verdana" w:hAnsi="Verdana"/>
          <w:i w:val="0"/>
          <w:lang w:val="fr-FR"/>
        </w:rPr>
        <w:tab/>
        <w:t>Madame, Monsieur,</w:t>
      </w:r>
    </w:p>
    <w:p w14:paraId="7303A0F4" w14:textId="77777777" w:rsidR="00431B52" w:rsidRPr="008A1D87" w:rsidRDefault="00431B52" w:rsidP="00431B52">
      <w:pPr>
        <w:spacing w:line="276" w:lineRule="auto"/>
        <w:jc w:val="both"/>
        <w:rPr>
          <w:rFonts w:ascii="Verdana" w:hAnsi="Verdana"/>
          <w:i w:val="0"/>
          <w:lang w:val="fr-FR"/>
        </w:rPr>
      </w:pPr>
    </w:p>
    <w:p w14:paraId="6D42B0FE" w14:textId="092E7918" w:rsidR="00431B52" w:rsidRPr="008A1D87" w:rsidRDefault="00A544E6" w:rsidP="00431B52">
      <w:pPr>
        <w:spacing w:line="276" w:lineRule="auto"/>
        <w:ind w:left="1410"/>
        <w:jc w:val="both"/>
        <w:rPr>
          <w:rFonts w:ascii="Verdana" w:hAnsi="Verdana"/>
          <w:i w:val="0"/>
          <w:lang w:val="fr-FR"/>
        </w:rPr>
      </w:pPr>
      <w:r>
        <w:rPr>
          <w:rFonts w:ascii="Verdana" w:hAnsi="Verdana"/>
          <w:i w:val="0"/>
          <w:lang w:val="fr-FR"/>
        </w:rPr>
        <w:t>Le conseil des maitres a proposé pour votre enfant un passage/allongement/raccourcissement de cycle</w:t>
      </w:r>
    </w:p>
    <w:p w14:paraId="61789231" w14:textId="01D71733" w:rsidR="00431B52" w:rsidRDefault="00A544E6" w:rsidP="00431B52">
      <w:pPr>
        <w:spacing w:line="276" w:lineRule="auto"/>
        <w:ind w:left="1410"/>
        <w:jc w:val="both"/>
        <w:rPr>
          <w:rFonts w:ascii="Verdana" w:hAnsi="Verdana"/>
          <w:i w:val="0"/>
          <w:lang w:val="fr-FR"/>
        </w:rPr>
      </w:pPr>
      <w:r>
        <w:rPr>
          <w:rFonts w:ascii="Verdana" w:hAnsi="Verdana"/>
          <w:i w:val="0"/>
          <w:lang w:val="fr-FR"/>
        </w:rPr>
        <w:t>En cas de désaccord de votre part, v</w:t>
      </w:r>
      <w:r w:rsidR="00431B52" w:rsidRPr="008A1D87">
        <w:rPr>
          <w:rFonts w:ascii="Verdana" w:hAnsi="Verdana"/>
          <w:i w:val="0"/>
          <w:lang w:val="fr-FR"/>
        </w:rPr>
        <w:t xml:space="preserve">ous </w:t>
      </w:r>
      <w:r w:rsidR="00883CE2">
        <w:rPr>
          <w:rFonts w:ascii="Verdana" w:hAnsi="Verdana"/>
          <w:i w:val="0"/>
          <w:lang w:val="fr-FR"/>
        </w:rPr>
        <w:t>pouvez</w:t>
      </w:r>
      <w:r w:rsidR="00431B52" w:rsidRPr="008A1D87">
        <w:rPr>
          <w:rFonts w:ascii="Verdana" w:hAnsi="Verdana"/>
          <w:i w:val="0"/>
          <w:lang w:val="fr-FR"/>
        </w:rPr>
        <w:t xml:space="preserve"> saisir dans les </w:t>
      </w:r>
      <w:r>
        <w:rPr>
          <w:rFonts w:ascii="Verdana" w:hAnsi="Verdana"/>
          <w:i w:val="0"/>
          <w:lang w:val="fr-FR"/>
        </w:rPr>
        <w:t>quinze</w:t>
      </w:r>
      <w:r w:rsidR="00431B52" w:rsidRPr="008A1D87">
        <w:rPr>
          <w:rFonts w:ascii="Verdana" w:hAnsi="Verdana"/>
          <w:i w:val="0"/>
          <w:lang w:val="fr-FR"/>
        </w:rPr>
        <w:t xml:space="preserve"> jours la commission de recours qui procédera à un nouvel examen de la situation de votre enfant.</w:t>
      </w:r>
    </w:p>
    <w:p w14:paraId="3022E25D" w14:textId="6123B086" w:rsidR="00883CE2" w:rsidRPr="008A1D87" w:rsidRDefault="00883CE2" w:rsidP="00431B52">
      <w:pPr>
        <w:spacing w:line="276" w:lineRule="auto"/>
        <w:ind w:left="1410"/>
        <w:jc w:val="both"/>
        <w:rPr>
          <w:rFonts w:ascii="Verdana" w:hAnsi="Verdana"/>
          <w:i w:val="0"/>
          <w:lang w:val="fr-FR"/>
        </w:rPr>
      </w:pPr>
      <w:r>
        <w:rPr>
          <w:rFonts w:ascii="Verdana" w:hAnsi="Verdana"/>
          <w:bCs/>
          <w:i w:val="0"/>
          <w:lang w:val="fr-FR"/>
        </w:rPr>
        <w:t>Vous avez la possibilité d’</w:t>
      </w:r>
      <w:r w:rsidRPr="00F300E0">
        <w:rPr>
          <w:rFonts w:ascii="Verdana" w:hAnsi="Verdana"/>
          <w:bCs/>
          <w:i w:val="0"/>
          <w:lang w:val="fr-FR"/>
        </w:rPr>
        <w:t>écrire à l'APEL Départementale (Commission Recours) 26 rue Albert Maignan, CS 61637, 72016 LE MANS cedex 2 pour communiquer tous les éléments jugés utiles à porter à la connaissance de la commission.</w:t>
      </w:r>
    </w:p>
    <w:p w14:paraId="6EC1FFDF" w14:textId="7202EFCB" w:rsidR="00431B52" w:rsidRPr="008A1D87" w:rsidRDefault="00431B52" w:rsidP="00431B52">
      <w:pPr>
        <w:spacing w:line="276" w:lineRule="auto"/>
        <w:ind w:left="1410"/>
        <w:jc w:val="both"/>
        <w:rPr>
          <w:rFonts w:ascii="Verdana" w:hAnsi="Verdana"/>
          <w:i w:val="0"/>
          <w:lang w:val="fr-FR"/>
        </w:rPr>
      </w:pPr>
      <w:r w:rsidRPr="008A1D87">
        <w:rPr>
          <w:rFonts w:ascii="Verdana" w:hAnsi="Verdana"/>
          <w:i w:val="0"/>
          <w:lang w:val="fr-FR"/>
        </w:rPr>
        <w:t>Les décisions prises par la commission de recours sont définitives</w:t>
      </w:r>
      <w:r>
        <w:rPr>
          <w:rFonts w:ascii="Verdana" w:hAnsi="Verdana"/>
          <w:i w:val="0"/>
          <w:lang w:val="fr-FR"/>
        </w:rPr>
        <w:t xml:space="preserve"> et applicables dans tous les établissements scolaires qu’ils soient privés ou public. Elles sont communiquées à la Directrice des Services de la Direction de l’Éducation Nationale</w:t>
      </w:r>
      <w:r w:rsidRPr="008A1D87">
        <w:rPr>
          <w:rFonts w:ascii="Verdana" w:hAnsi="Verdana"/>
          <w:i w:val="0"/>
          <w:lang w:val="fr-FR"/>
        </w:rPr>
        <w:t>.</w:t>
      </w:r>
    </w:p>
    <w:p w14:paraId="2381FA5C" w14:textId="77777777" w:rsidR="00431B52" w:rsidRPr="008A1D87" w:rsidRDefault="00431B52" w:rsidP="00431B52">
      <w:pPr>
        <w:spacing w:line="276" w:lineRule="auto"/>
        <w:jc w:val="both"/>
        <w:rPr>
          <w:rFonts w:ascii="Verdana" w:hAnsi="Verdana"/>
          <w:i w:val="0"/>
          <w:lang w:val="fr-FR"/>
        </w:rPr>
      </w:pPr>
    </w:p>
    <w:p w14:paraId="4C6E6813" w14:textId="77777777" w:rsidR="00431B52" w:rsidRPr="008A1D87" w:rsidRDefault="00431B52" w:rsidP="00431B52">
      <w:pPr>
        <w:spacing w:line="276" w:lineRule="auto"/>
        <w:jc w:val="both"/>
        <w:rPr>
          <w:rFonts w:ascii="Verdana" w:hAnsi="Verdana"/>
          <w:i w:val="0"/>
          <w:lang w:val="fr-FR"/>
        </w:rPr>
      </w:pPr>
      <w:r w:rsidRPr="008A1D87">
        <w:rPr>
          <w:rFonts w:ascii="Verdana" w:hAnsi="Verdana"/>
          <w:i w:val="0"/>
          <w:lang w:val="fr-FR"/>
        </w:rPr>
        <w:tab/>
      </w:r>
      <w:r w:rsidRPr="008A1D87">
        <w:rPr>
          <w:rFonts w:ascii="Verdana" w:hAnsi="Verdana"/>
          <w:i w:val="0"/>
          <w:lang w:val="fr-FR"/>
        </w:rPr>
        <w:tab/>
        <w:t>Veuillez croire, Madame, Monsieur, à l'assurance de nos sentiments les meilleurs.</w:t>
      </w:r>
    </w:p>
    <w:p w14:paraId="429B73C6" w14:textId="77777777" w:rsidR="00431B52" w:rsidRPr="008A1D87" w:rsidRDefault="00431B52" w:rsidP="00431B52">
      <w:pPr>
        <w:spacing w:line="276" w:lineRule="auto"/>
        <w:jc w:val="both"/>
        <w:rPr>
          <w:rFonts w:ascii="Verdana" w:hAnsi="Verdana"/>
          <w:i w:val="0"/>
          <w:lang w:val="fr-FR"/>
        </w:rPr>
      </w:pPr>
    </w:p>
    <w:p w14:paraId="60B548B9" w14:textId="77777777" w:rsidR="00431B52" w:rsidRPr="008A1D87" w:rsidRDefault="00431B52" w:rsidP="00431B52">
      <w:pPr>
        <w:spacing w:line="276" w:lineRule="auto"/>
        <w:jc w:val="both"/>
        <w:rPr>
          <w:rFonts w:ascii="Verdana" w:hAnsi="Verdana"/>
          <w:i w:val="0"/>
          <w:lang w:val="fr-FR"/>
        </w:rPr>
      </w:pPr>
    </w:p>
    <w:p w14:paraId="25B3BA39" w14:textId="77777777" w:rsidR="00431B52" w:rsidRPr="008A1D87" w:rsidRDefault="00431B52" w:rsidP="00431B52">
      <w:pPr>
        <w:spacing w:line="276" w:lineRule="auto"/>
        <w:jc w:val="both"/>
        <w:rPr>
          <w:rFonts w:ascii="Verdana" w:hAnsi="Verdana"/>
          <w:i w:val="0"/>
          <w:lang w:val="fr-FR"/>
        </w:rPr>
      </w:pPr>
      <w:r w:rsidRPr="008A1D87">
        <w:rPr>
          <w:rFonts w:ascii="Verdana" w:hAnsi="Verdana"/>
          <w:i w:val="0"/>
          <w:lang w:val="fr-FR"/>
        </w:rPr>
        <w:tab/>
      </w:r>
      <w:r w:rsidRPr="008A1D87">
        <w:rPr>
          <w:rFonts w:ascii="Verdana" w:hAnsi="Verdana"/>
          <w:i w:val="0"/>
          <w:lang w:val="fr-FR"/>
        </w:rPr>
        <w:tab/>
      </w:r>
      <w:r w:rsidRPr="008A1D87">
        <w:rPr>
          <w:rFonts w:ascii="Verdana" w:hAnsi="Verdana"/>
          <w:i w:val="0"/>
          <w:lang w:val="fr-FR"/>
        </w:rPr>
        <w:tab/>
      </w:r>
      <w:r w:rsidRPr="008A1D87">
        <w:rPr>
          <w:rFonts w:ascii="Verdana" w:hAnsi="Verdana"/>
          <w:i w:val="0"/>
          <w:lang w:val="fr-FR"/>
        </w:rPr>
        <w:tab/>
      </w:r>
      <w:r w:rsidRPr="008A1D87">
        <w:rPr>
          <w:rFonts w:ascii="Verdana" w:hAnsi="Verdana"/>
          <w:i w:val="0"/>
          <w:lang w:val="fr-FR"/>
        </w:rPr>
        <w:tab/>
      </w:r>
      <w:r w:rsidRPr="008A1D87">
        <w:rPr>
          <w:rFonts w:ascii="Verdana" w:hAnsi="Verdana"/>
          <w:i w:val="0"/>
          <w:lang w:val="fr-FR"/>
        </w:rPr>
        <w:tab/>
      </w:r>
      <w:r w:rsidRPr="008A1D87">
        <w:rPr>
          <w:rFonts w:ascii="Verdana" w:hAnsi="Verdana"/>
          <w:i w:val="0"/>
          <w:lang w:val="fr-FR"/>
        </w:rPr>
        <w:tab/>
      </w:r>
      <w:r w:rsidRPr="008A1D87">
        <w:rPr>
          <w:rFonts w:ascii="Verdana" w:hAnsi="Verdana"/>
          <w:i w:val="0"/>
          <w:lang w:val="fr-FR"/>
        </w:rPr>
        <w:tab/>
      </w:r>
      <w:r w:rsidRPr="008A1D87">
        <w:rPr>
          <w:rFonts w:ascii="Verdana" w:hAnsi="Verdana"/>
          <w:i w:val="0"/>
          <w:lang w:val="fr-FR"/>
        </w:rPr>
        <w:tab/>
        <w:t>Le chef d’établissement</w:t>
      </w:r>
    </w:p>
    <w:p w14:paraId="7AFBEE73" w14:textId="77777777" w:rsidR="00431B52" w:rsidRPr="008A1D87" w:rsidRDefault="00431B52" w:rsidP="00431B52">
      <w:pPr>
        <w:jc w:val="both"/>
        <w:rPr>
          <w:rFonts w:ascii="Verdana" w:hAnsi="Verdana"/>
          <w:i w:val="0"/>
          <w:lang w:val="fr-FR"/>
        </w:rPr>
      </w:pPr>
    </w:p>
    <w:p w14:paraId="2DF7B880" w14:textId="77777777" w:rsidR="00431B52" w:rsidRPr="008A1D87" w:rsidRDefault="00431B52" w:rsidP="00431B52">
      <w:pPr>
        <w:jc w:val="both"/>
        <w:rPr>
          <w:rFonts w:ascii="Verdana" w:hAnsi="Verdana"/>
          <w:i w:val="0"/>
          <w:lang w:val="fr-FR"/>
        </w:rPr>
      </w:pPr>
    </w:p>
    <w:p w14:paraId="564BF9E1" w14:textId="77777777" w:rsidR="001940C3" w:rsidRDefault="001940C3"/>
    <w:sectPr w:rsidR="001940C3" w:rsidSect="00070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5765" w14:textId="77777777" w:rsidR="0007008E" w:rsidRDefault="0007008E" w:rsidP="00431B52">
      <w:pPr>
        <w:spacing w:after="0" w:line="240" w:lineRule="auto"/>
      </w:pPr>
      <w:r>
        <w:separator/>
      </w:r>
    </w:p>
  </w:endnote>
  <w:endnote w:type="continuationSeparator" w:id="0">
    <w:p w14:paraId="0DA5165C" w14:textId="77777777" w:rsidR="0007008E" w:rsidRDefault="0007008E" w:rsidP="0043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 (W1)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88ED" w14:textId="191A080D" w:rsidR="00431B52" w:rsidRDefault="00431B5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F3C81F" wp14:editId="17D9C9A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643370" cy="365760"/>
              <wp:effectExtent l="0" t="0" r="0" b="0"/>
              <wp:wrapNone/>
              <wp:docPr id="32952241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3370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4563D" w14:textId="5EE864FC" w:rsidR="00431B52" w:rsidRDefault="00431B52">
                          <w:r>
                            <w:t xml:space="preserve">DDEC72-Service 1er </w:t>
                          </w:r>
                          <w:proofErr w:type="spellStart"/>
                          <w:r>
                            <w:t>degré</w:t>
                          </w:r>
                          <w:proofErr w:type="spellEnd"/>
                          <w:r>
                            <w:t xml:space="preserve"> / </w:t>
                          </w:r>
                          <w:proofErr w:type="spellStart"/>
                          <w:r>
                            <w:t>Pôle</w:t>
                          </w:r>
                          <w:proofErr w:type="spellEnd"/>
                          <w:r>
                            <w:t xml:space="preserve"> Education Inclusive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EF3C81F" id="Rectangle 2" o:spid="_x0000_s1033" style="position:absolute;margin-left:0;margin-top:0;width:523.1pt;height:28.8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" o:allowincell="f" filled="f" stroked="f">
              <v:textbox inset=",0">
                <w:txbxContent>
                  <w:p w14:paraId="4E94563D" w14:textId="5EE864FC" w:rsidR="00431B52" w:rsidRDefault="00431B52">
                    <w:r>
                      <w:t xml:space="preserve">DDEC72-Service 1er </w:t>
                    </w:r>
                    <w:proofErr w:type="spellStart"/>
                    <w:r>
                      <w:t>degré</w:t>
                    </w:r>
                    <w:proofErr w:type="spellEnd"/>
                    <w:r>
                      <w:t xml:space="preserve"> / </w:t>
                    </w:r>
                    <w:proofErr w:type="spellStart"/>
                    <w:r>
                      <w:t>Pôle</w:t>
                    </w:r>
                    <w:proofErr w:type="spellEnd"/>
                    <w:r>
                      <w:t xml:space="preserve"> Education Inclusive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8B1946" wp14:editId="13C026A3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337185"/>
              <wp:effectExtent l="0" t="0" r="0" b="5080"/>
              <wp:wrapNone/>
              <wp:docPr id="125648424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337185"/>
                        <a:chOff x="2820" y="4935"/>
                        <a:chExt cx="120" cy="1320"/>
                      </a:xfrm>
                    </wpg:grpSpPr>
                    <wps:wsp>
                      <wps:cNvPr id="10132716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95973123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98866657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2C36634" id="Groupe 1" o:spid="_x0000_s1026" style="position:absolute;margin-left:-45.2pt;margin-top:0;width:6pt;height:26.55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" strokecolor="#45cbf5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" strokecolor="#45cbf5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" strokecolor="#45cbf5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B877" w14:textId="77777777" w:rsidR="0007008E" w:rsidRDefault="0007008E" w:rsidP="00431B52">
      <w:pPr>
        <w:spacing w:after="0" w:line="240" w:lineRule="auto"/>
      </w:pPr>
      <w:r>
        <w:separator/>
      </w:r>
    </w:p>
  </w:footnote>
  <w:footnote w:type="continuationSeparator" w:id="0">
    <w:p w14:paraId="38549DE4" w14:textId="77777777" w:rsidR="0007008E" w:rsidRDefault="0007008E" w:rsidP="0043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DBE"/>
    <w:multiLevelType w:val="hybridMultilevel"/>
    <w:tmpl w:val="A560F36A"/>
    <w:lvl w:ilvl="0" w:tplc="7CAA2012">
      <w:numFmt w:val="bullet"/>
      <w:lvlText w:val="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C252D"/>
    <w:multiLevelType w:val="hybridMultilevel"/>
    <w:tmpl w:val="B1D49A6C"/>
    <w:lvl w:ilvl="0" w:tplc="8F7883C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449E9"/>
    <w:multiLevelType w:val="hybridMultilevel"/>
    <w:tmpl w:val="3DFAEEE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B754D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722E71"/>
    <w:multiLevelType w:val="hybridMultilevel"/>
    <w:tmpl w:val="286E922A"/>
    <w:lvl w:ilvl="0" w:tplc="E89425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222F28" w:themeColor="text2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10766">
    <w:abstractNumId w:val="4"/>
  </w:num>
  <w:num w:numId="2" w16cid:durableId="1325818238">
    <w:abstractNumId w:val="3"/>
  </w:num>
  <w:num w:numId="3" w16cid:durableId="1609924538">
    <w:abstractNumId w:val="2"/>
  </w:num>
  <w:num w:numId="4" w16cid:durableId="1914705014">
    <w:abstractNumId w:val="1"/>
  </w:num>
  <w:num w:numId="5" w16cid:durableId="108865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35"/>
    <w:rsid w:val="0007008E"/>
    <w:rsid w:val="000A6B94"/>
    <w:rsid w:val="000E4CDE"/>
    <w:rsid w:val="001940C3"/>
    <w:rsid w:val="00397456"/>
    <w:rsid w:val="00431B52"/>
    <w:rsid w:val="007B3B2E"/>
    <w:rsid w:val="00883CE2"/>
    <w:rsid w:val="008E7835"/>
    <w:rsid w:val="00A544E6"/>
    <w:rsid w:val="00BE5FDD"/>
    <w:rsid w:val="00CA1CE1"/>
    <w:rsid w:val="00EA0D7E"/>
    <w:rsid w:val="00F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8206"/>
  <w15:chartTrackingRefBased/>
  <w15:docId w15:val="{1249A7DB-7504-42D3-A09B-6B79E0CB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35"/>
    <w:pPr>
      <w:spacing w:line="288" w:lineRule="auto"/>
    </w:pPr>
    <w:rPr>
      <w:rFonts w:eastAsiaTheme="minorEastAsia"/>
      <w:i/>
      <w:iCs/>
      <w:kern w:val="0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835"/>
    <w:pPr>
      <w:ind w:left="720"/>
      <w:contextualSpacing/>
    </w:pPr>
  </w:style>
  <w:style w:type="paragraph" w:customStyle="1" w:styleId="Default">
    <w:name w:val="Default"/>
    <w:rsid w:val="008E78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43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B52"/>
    <w:rPr>
      <w:rFonts w:eastAsiaTheme="minorEastAsia"/>
      <w:i/>
      <w:iCs/>
      <w:kern w:val="0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43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B52"/>
    <w:rPr>
      <w:rFonts w:eastAsiaTheme="minorEastAsia"/>
      <w:i/>
      <w:iCs/>
      <w:kern w:val="0"/>
      <w:sz w:val="20"/>
      <w:szCs w:val="20"/>
      <w:lang w:val="en-US" w:bidi="en-US"/>
    </w:rPr>
  </w:style>
  <w:style w:type="paragraph" w:styleId="Corpsdetexte">
    <w:name w:val="Body Text"/>
    <w:basedOn w:val="Normal"/>
    <w:link w:val="CorpsdetexteCar"/>
    <w:rsid w:val="00431B52"/>
    <w:pPr>
      <w:tabs>
        <w:tab w:val="center" w:pos="6237"/>
      </w:tabs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431B52"/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RICHER SOULET Responsable Education Inclusive EC72</dc:creator>
  <cp:keywords/>
  <dc:description/>
  <cp:lastModifiedBy>Olivier HAREAU</cp:lastModifiedBy>
  <cp:revision>2</cp:revision>
  <dcterms:created xsi:type="dcterms:W3CDTF">2025-02-10T14:07:00Z</dcterms:created>
  <dcterms:modified xsi:type="dcterms:W3CDTF">2025-02-10T14:07:00Z</dcterms:modified>
</cp:coreProperties>
</file>